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93603" w14:textId="77777777" w:rsidR="00691EBA" w:rsidRPr="00691EBA" w:rsidRDefault="00691EBA" w:rsidP="00691EBA">
      <w:pPr>
        <w:widowControl w:val="0"/>
        <w:autoSpaceDE w:val="0"/>
        <w:autoSpaceDN w:val="0"/>
        <w:ind w:firstLine="0"/>
        <w:jc w:val="center"/>
        <w:rPr>
          <w:rFonts w:eastAsia="Times New Roman"/>
          <w:noProof/>
          <w:lang w:eastAsia="ru-RU"/>
        </w:rPr>
      </w:pPr>
      <w:r w:rsidRPr="00691EBA">
        <w:rPr>
          <w:rFonts w:eastAsia="Times New Roman"/>
          <w:noProof/>
          <w:lang w:val="en-US" w:eastAsia="ru-RU"/>
        </w:rPr>
        <w:drawing>
          <wp:inline distT="0" distB="0" distL="0" distR="0" wp14:anchorId="39F227AE" wp14:editId="19E907DE">
            <wp:extent cx="1799590" cy="2566035"/>
            <wp:effectExtent l="0" t="0" r="0" b="571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B9E9CF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174B6013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41B18362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520A0F35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66F63E77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0FC74FBF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6C4B172B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17C4C316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727CDD35" w14:textId="77777777" w:rsidR="00691EBA" w:rsidRPr="00691EBA" w:rsidRDefault="00691EBA" w:rsidP="00691EBA">
      <w:pPr>
        <w:ind w:firstLine="0"/>
        <w:jc w:val="center"/>
        <w:rPr>
          <w:rFonts w:cstheme="minorBidi"/>
        </w:rPr>
      </w:pPr>
    </w:p>
    <w:p w14:paraId="3B3F3FA0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44"/>
          <w:szCs w:val="48"/>
        </w:rPr>
      </w:pPr>
      <w:bookmarkStart w:id="0" w:name="_Hlk226627414"/>
      <w:r w:rsidRPr="00691EBA">
        <w:rPr>
          <w:rFonts w:cstheme="minorBidi"/>
          <w:b/>
          <w:bCs/>
          <w:sz w:val="44"/>
          <w:szCs w:val="48"/>
        </w:rPr>
        <w:t xml:space="preserve">Схема теплоснабжения </w:t>
      </w:r>
      <w:bookmarkEnd w:id="0"/>
      <w:r w:rsidRPr="00691EBA">
        <w:rPr>
          <w:rFonts w:cstheme="minorBidi"/>
          <w:b/>
          <w:bCs/>
          <w:sz w:val="44"/>
          <w:szCs w:val="48"/>
        </w:rPr>
        <w:t>муниципального образования «город Усолье-Сибирское»</w:t>
      </w:r>
    </w:p>
    <w:p w14:paraId="0478C342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44"/>
          <w:szCs w:val="48"/>
        </w:rPr>
      </w:pPr>
      <w:r w:rsidRPr="00691EBA">
        <w:rPr>
          <w:rFonts w:cstheme="minorBidi"/>
          <w:b/>
          <w:bCs/>
          <w:sz w:val="44"/>
          <w:szCs w:val="48"/>
        </w:rPr>
        <w:t>на 2027 год</w:t>
      </w:r>
    </w:p>
    <w:p w14:paraId="27E75E32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721565E0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28"/>
          <w:szCs w:val="28"/>
        </w:rPr>
      </w:pPr>
      <w:r w:rsidRPr="00691EBA">
        <w:rPr>
          <w:rFonts w:cstheme="minorBidi"/>
          <w:b/>
          <w:bCs/>
          <w:sz w:val="28"/>
          <w:szCs w:val="28"/>
        </w:rPr>
        <w:t>Обосновывающие материалы к схеме теплоснабжения</w:t>
      </w:r>
    </w:p>
    <w:p w14:paraId="5C074373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1DB37F33" w14:textId="3A84ABA2" w:rsidR="00B2028E" w:rsidRPr="00D73A72" w:rsidRDefault="00691EBA" w:rsidP="00691EBA">
      <w:pPr>
        <w:ind w:firstLine="0"/>
        <w:jc w:val="center"/>
        <w:rPr>
          <w:rFonts w:eastAsia="Calibri"/>
        </w:rPr>
      </w:pPr>
      <w:r w:rsidRPr="00D73A72">
        <w:rPr>
          <w:rFonts w:cstheme="minorBidi"/>
          <w:b/>
          <w:bCs/>
          <w:sz w:val="28"/>
          <w:szCs w:val="28"/>
        </w:rPr>
        <w:t xml:space="preserve">Глава 18 </w:t>
      </w:r>
      <w:r>
        <w:rPr>
          <w:rFonts w:cstheme="minorBidi"/>
          <w:b/>
          <w:bCs/>
          <w:sz w:val="28"/>
          <w:szCs w:val="28"/>
        </w:rPr>
        <w:t>«</w:t>
      </w:r>
      <w:r w:rsidRPr="00D73A72">
        <w:rPr>
          <w:rFonts w:cstheme="minorBidi"/>
          <w:b/>
          <w:bCs/>
          <w:sz w:val="28"/>
          <w:szCs w:val="28"/>
        </w:rPr>
        <w:t>Сводный том изменений, выполненных в доработанной и (или) актуализированной схеме теплоснабжения</w:t>
      </w:r>
      <w:r>
        <w:rPr>
          <w:rFonts w:cstheme="minorBidi"/>
          <w:b/>
          <w:bCs/>
          <w:sz w:val="28"/>
          <w:szCs w:val="28"/>
        </w:rPr>
        <w:t>»</w:t>
      </w:r>
    </w:p>
    <w:p w14:paraId="0A239B00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12FE0FD1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37B17CF9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2F143134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7544371F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55038AE2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03F3EC3A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3FBA24AB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631D856B" w14:textId="748532B1" w:rsidR="00B2028E" w:rsidRDefault="00B2028E" w:rsidP="00691EBA">
      <w:pPr>
        <w:ind w:firstLine="0"/>
        <w:jc w:val="center"/>
        <w:rPr>
          <w:rFonts w:eastAsia="Calibri"/>
        </w:rPr>
      </w:pPr>
    </w:p>
    <w:p w14:paraId="34F6B4DA" w14:textId="7784CF1B" w:rsidR="00691EBA" w:rsidRDefault="00691EBA" w:rsidP="00691EBA">
      <w:pPr>
        <w:ind w:firstLine="0"/>
        <w:jc w:val="center"/>
        <w:rPr>
          <w:rFonts w:eastAsia="Calibri"/>
        </w:rPr>
      </w:pPr>
    </w:p>
    <w:p w14:paraId="3D0A3CB0" w14:textId="4CC70BC5" w:rsidR="00691EBA" w:rsidRDefault="00691EBA" w:rsidP="00691EBA">
      <w:pPr>
        <w:ind w:firstLine="0"/>
        <w:jc w:val="center"/>
        <w:rPr>
          <w:rFonts w:eastAsia="Calibri"/>
        </w:rPr>
      </w:pPr>
    </w:p>
    <w:p w14:paraId="0B1B6A9F" w14:textId="35D61860" w:rsidR="00691EBA" w:rsidRDefault="00691EBA" w:rsidP="00691EBA">
      <w:pPr>
        <w:ind w:firstLine="0"/>
        <w:jc w:val="center"/>
        <w:rPr>
          <w:rFonts w:eastAsia="Calibri"/>
        </w:rPr>
      </w:pPr>
    </w:p>
    <w:p w14:paraId="7171E0B5" w14:textId="38C664AF" w:rsidR="00691EBA" w:rsidRDefault="00691EBA" w:rsidP="00691EBA">
      <w:pPr>
        <w:ind w:firstLine="0"/>
        <w:jc w:val="center"/>
        <w:rPr>
          <w:rFonts w:eastAsia="Calibri"/>
        </w:rPr>
      </w:pPr>
    </w:p>
    <w:p w14:paraId="2E115AD4" w14:textId="6AD634E7" w:rsidR="00691EBA" w:rsidRDefault="00691EBA" w:rsidP="00691EBA">
      <w:pPr>
        <w:ind w:firstLine="0"/>
        <w:jc w:val="center"/>
        <w:rPr>
          <w:rFonts w:eastAsia="Calibri"/>
        </w:rPr>
      </w:pPr>
    </w:p>
    <w:p w14:paraId="7E9436C7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1706797D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6E6F7A5D" w14:textId="5BEF0B7A" w:rsidR="00B2028E" w:rsidRPr="00D73A72" w:rsidRDefault="004E2BA1" w:rsidP="00691EBA">
      <w:pPr>
        <w:ind w:firstLine="0"/>
        <w:jc w:val="center"/>
        <w:rPr>
          <w:b/>
        </w:rPr>
        <w:sectPr w:rsidR="00B2028E" w:rsidRPr="00D73A72" w:rsidSect="00B2028E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</w:rPr>
        <w:t>2026</w:t>
      </w:r>
      <w:r w:rsidR="00B2028E" w:rsidRPr="00D73A72">
        <w:rPr>
          <w:b/>
        </w:rPr>
        <w:t xml:space="preserve"> год</w:t>
      </w:r>
    </w:p>
    <w:p w14:paraId="3A3530A0" w14:textId="77777777" w:rsidR="00B2028E" w:rsidRPr="00D73A72" w:rsidRDefault="00B2028E" w:rsidP="00FE1987">
      <w:pPr>
        <w:ind w:firstLine="0"/>
        <w:jc w:val="center"/>
        <w:rPr>
          <w:rFonts w:eastAsia="Calibri"/>
        </w:rPr>
      </w:pPr>
      <w:r w:rsidRPr="00D73A72">
        <w:rPr>
          <w:rFonts w:eastAsia="Calibri"/>
          <w:noProof/>
          <w:sz w:val="22"/>
          <w:lang w:eastAsia="ru-RU"/>
        </w:rPr>
        <w:lastRenderedPageBreak/>
        <w:drawing>
          <wp:inline distT="0" distB="0" distL="0" distR="0" wp14:anchorId="33209878" wp14:editId="048611C8">
            <wp:extent cx="5517515" cy="1061085"/>
            <wp:effectExtent l="0" t="0" r="6985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74251" w14:textId="77777777" w:rsidR="00B2028E" w:rsidRPr="00D73A72" w:rsidRDefault="00B2028E" w:rsidP="00B2028E">
      <w:pPr>
        <w:jc w:val="center"/>
        <w:rPr>
          <w:rFonts w:eastAsia="Calibr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FE1987" w:rsidRPr="00AA5AC8" w14:paraId="3C34C4BA" w14:textId="77777777" w:rsidTr="00501AB0">
        <w:trPr>
          <w:trHeight w:val="432"/>
        </w:trPr>
        <w:tc>
          <w:tcPr>
            <w:tcW w:w="2549" w:type="pct"/>
          </w:tcPr>
          <w:p w14:paraId="1D6B5AAB" w14:textId="77777777" w:rsidR="00FE1987" w:rsidRPr="00445742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3A82157B" w14:textId="77777777" w:rsidR="00FE1987" w:rsidRPr="00AA5AC8" w:rsidRDefault="00FE1987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РАЗРАБОТАНО:</w:t>
            </w:r>
          </w:p>
          <w:p w14:paraId="2B7EF4D7" w14:textId="77777777" w:rsidR="00FE1987" w:rsidRPr="00AA5AC8" w:rsidRDefault="00FE1987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408397D3" w14:textId="77777777" w:rsidR="00FE1987" w:rsidRPr="00AA5AC8" w:rsidRDefault="00FE1987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13644A94" w14:textId="77777777" w:rsidR="00FE1987" w:rsidRPr="00AA5AC8" w:rsidRDefault="00FE1987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098DC9D7" w14:textId="77777777" w:rsidR="00FE1987" w:rsidRPr="00AA5AC8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1F84E7D1" w14:textId="77777777" w:rsidR="00FE1987" w:rsidRPr="00AA5AC8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48BE04EF" w14:textId="77777777" w:rsidR="00FE1987" w:rsidRPr="00AA5AC8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СОГЛАСОВАНО:</w:t>
            </w:r>
          </w:p>
          <w:p w14:paraId="3CD00DA8" w14:textId="77777777" w:rsidR="00FE1987" w:rsidRPr="00AA5AC8" w:rsidRDefault="00FE1987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14A8AECA" w14:textId="77777777" w:rsidR="00FE1987" w:rsidRPr="00AA5AC8" w:rsidRDefault="00FE1987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26463D2C" w14:textId="77777777" w:rsidR="00FE1987" w:rsidRPr="00AA5AC8" w:rsidRDefault="00FE1987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6FA586E4" w14:textId="77777777" w:rsidR="00FE1987" w:rsidRPr="00AA5AC8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 Ю.А. Тимофеева</w:t>
            </w:r>
            <w:r w:rsidRPr="00AA5AC8">
              <w:rPr>
                <w:noProof/>
                <w:sz w:val="22"/>
                <w:lang w:eastAsia="ru-RU"/>
              </w:rPr>
              <w:br/>
            </w:r>
          </w:p>
        </w:tc>
      </w:tr>
      <w:tr w:rsidR="00FE1987" w:rsidRPr="00445742" w14:paraId="1092D1CF" w14:textId="77777777" w:rsidTr="00501AB0">
        <w:trPr>
          <w:trHeight w:val="432"/>
        </w:trPr>
        <w:tc>
          <w:tcPr>
            <w:tcW w:w="2549" w:type="pct"/>
          </w:tcPr>
          <w:p w14:paraId="4F6BDCA0" w14:textId="77777777" w:rsidR="00FE1987" w:rsidRPr="00AA5AC8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________________202</w:t>
            </w:r>
            <w:r w:rsidRPr="00AA5AC8">
              <w:rPr>
                <w:noProof/>
                <w:sz w:val="22"/>
                <w:lang w:val="en-US" w:eastAsia="ru-RU"/>
              </w:rPr>
              <w:t>6</w:t>
            </w:r>
            <w:r w:rsidRPr="00AA5AC8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77FBC3C8" w14:textId="77777777" w:rsidR="00FE1987" w:rsidRPr="00445742" w:rsidRDefault="00FE1987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212CEF55" w14:textId="747C9B31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53E64E38" w14:textId="77777777" w:rsidR="00B2028E" w:rsidRPr="00D73A72" w:rsidRDefault="00B2028E" w:rsidP="00691EBA">
      <w:pPr>
        <w:ind w:firstLine="0"/>
        <w:jc w:val="center"/>
        <w:rPr>
          <w:rFonts w:eastAsia="Calibri"/>
        </w:rPr>
      </w:pPr>
    </w:p>
    <w:p w14:paraId="6B5AA401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44"/>
          <w:szCs w:val="48"/>
        </w:rPr>
      </w:pPr>
      <w:r w:rsidRPr="00691EBA">
        <w:rPr>
          <w:rFonts w:cstheme="minorBidi"/>
          <w:b/>
          <w:bCs/>
          <w:sz w:val="44"/>
          <w:szCs w:val="48"/>
        </w:rPr>
        <w:t>Схема теплоснабжения муниципального образования «город Усолье-Сибирское»</w:t>
      </w:r>
    </w:p>
    <w:p w14:paraId="0F52A849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44"/>
          <w:szCs w:val="48"/>
        </w:rPr>
      </w:pPr>
      <w:r w:rsidRPr="00691EBA">
        <w:rPr>
          <w:rFonts w:cstheme="minorBidi"/>
          <w:b/>
          <w:bCs/>
          <w:sz w:val="44"/>
          <w:szCs w:val="48"/>
        </w:rPr>
        <w:t>на 2027 год</w:t>
      </w:r>
    </w:p>
    <w:p w14:paraId="710EBDFA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5D9B0845" w14:textId="77777777" w:rsidR="00691EBA" w:rsidRPr="00691EBA" w:rsidRDefault="00691EBA" w:rsidP="00691EBA">
      <w:pPr>
        <w:ind w:firstLine="0"/>
        <w:jc w:val="center"/>
        <w:rPr>
          <w:rFonts w:cstheme="minorBidi"/>
          <w:b/>
          <w:bCs/>
          <w:sz w:val="28"/>
          <w:szCs w:val="28"/>
        </w:rPr>
      </w:pPr>
      <w:r w:rsidRPr="00691EBA">
        <w:rPr>
          <w:rFonts w:cstheme="minorBidi"/>
          <w:b/>
          <w:bCs/>
          <w:sz w:val="28"/>
          <w:szCs w:val="28"/>
        </w:rPr>
        <w:t>Обосновывающие материалы к схеме теплоснабжения</w:t>
      </w:r>
    </w:p>
    <w:p w14:paraId="1F992100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5093BFFC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  <w:r w:rsidRPr="00D73A72">
        <w:rPr>
          <w:rFonts w:cstheme="minorBidi"/>
          <w:b/>
          <w:bCs/>
          <w:sz w:val="28"/>
          <w:szCs w:val="28"/>
        </w:rPr>
        <w:t xml:space="preserve">Глава 18 </w:t>
      </w:r>
      <w:r>
        <w:rPr>
          <w:rFonts w:cstheme="minorBidi"/>
          <w:b/>
          <w:bCs/>
          <w:sz w:val="28"/>
          <w:szCs w:val="28"/>
        </w:rPr>
        <w:t>«</w:t>
      </w:r>
      <w:r w:rsidRPr="00D73A72">
        <w:rPr>
          <w:rFonts w:cstheme="minorBidi"/>
          <w:b/>
          <w:bCs/>
          <w:sz w:val="28"/>
          <w:szCs w:val="28"/>
        </w:rPr>
        <w:t>Сводный том изменений, выполненных в доработанной и (или) актуализированной схеме теплоснабжения</w:t>
      </w:r>
      <w:r>
        <w:rPr>
          <w:rFonts w:cstheme="minorBidi"/>
          <w:b/>
          <w:bCs/>
          <w:sz w:val="28"/>
          <w:szCs w:val="28"/>
        </w:rPr>
        <w:t>»</w:t>
      </w:r>
    </w:p>
    <w:p w14:paraId="4F390F39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5B09CE07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2231D7F5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6D369DAE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634C0795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76CBC434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0233005F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79A1EB30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53C896DC" w14:textId="77777777" w:rsidR="00691EBA" w:rsidRDefault="00691EBA" w:rsidP="00691EBA">
      <w:pPr>
        <w:ind w:firstLine="0"/>
        <w:jc w:val="center"/>
        <w:rPr>
          <w:rFonts w:eastAsia="Calibri"/>
        </w:rPr>
      </w:pPr>
    </w:p>
    <w:p w14:paraId="51506198" w14:textId="77777777" w:rsidR="00691EBA" w:rsidRDefault="00691EBA" w:rsidP="00691EBA">
      <w:pPr>
        <w:ind w:firstLine="0"/>
        <w:jc w:val="center"/>
        <w:rPr>
          <w:rFonts w:eastAsia="Calibri"/>
        </w:rPr>
      </w:pPr>
    </w:p>
    <w:p w14:paraId="13BCDEBC" w14:textId="77777777" w:rsidR="00691EBA" w:rsidRDefault="00691EBA" w:rsidP="00691EBA">
      <w:pPr>
        <w:ind w:firstLine="0"/>
        <w:jc w:val="center"/>
        <w:rPr>
          <w:rFonts w:eastAsia="Calibri"/>
        </w:rPr>
      </w:pPr>
    </w:p>
    <w:p w14:paraId="4FB995F5" w14:textId="77777777" w:rsidR="00691EBA" w:rsidRDefault="00691EBA" w:rsidP="00691EBA">
      <w:pPr>
        <w:ind w:firstLine="0"/>
        <w:jc w:val="center"/>
        <w:rPr>
          <w:rFonts w:eastAsia="Calibri"/>
        </w:rPr>
      </w:pPr>
    </w:p>
    <w:p w14:paraId="1DBAB2AB" w14:textId="2F018B42" w:rsidR="00691EBA" w:rsidRDefault="00691EBA" w:rsidP="00691EBA">
      <w:pPr>
        <w:ind w:firstLine="0"/>
        <w:jc w:val="center"/>
        <w:rPr>
          <w:rFonts w:eastAsia="Calibri"/>
        </w:rPr>
      </w:pPr>
    </w:p>
    <w:p w14:paraId="694831B9" w14:textId="77777777" w:rsidR="00FE1987" w:rsidRDefault="00FE1987" w:rsidP="00691EBA">
      <w:pPr>
        <w:ind w:firstLine="0"/>
        <w:jc w:val="center"/>
        <w:rPr>
          <w:rFonts w:eastAsia="Calibri"/>
        </w:rPr>
      </w:pPr>
    </w:p>
    <w:p w14:paraId="1E651BB8" w14:textId="77777777" w:rsidR="00691EBA" w:rsidRDefault="00691EBA" w:rsidP="00691EBA">
      <w:pPr>
        <w:ind w:firstLine="0"/>
        <w:jc w:val="center"/>
        <w:rPr>
          <w:rFonts w:eastAsia="Calibri"/>
        </w:rPr>
      </w:pPr>
    </w:p>
    <w:p w14:paraId="27E53444" w14:textId="77777777" w:rsidR="00691EBA" w:rsidRPr="00D73A72" w:rsidRDefault="00691EBA" w:rsidP="00691EBA">
      <w:pPr>
        <w:ind w:firstLine="0"/>
        <w:jc w:val="center"/>
        <w:rPr>
          <w:rFonts w:eastAsia="Calibri"/>
        </w:rPr>
      </w:pPr>
    </w:p>
    <w:p w14:paraId="40F53806" w14:textId="77777777" w:rsidR="00B2028E" w:rsidRPr="00691EBA" w:rsidRDefault="00B2028E" w:rsidP="00691EBA">
      <w:pPr>
        <w:ind w:firstLine="0"/>
        <w:jc w:val="center"/>
        <w:rPr>
          <w:rFonts w:cstheme="minorBidi"/>
          <w:b/>
          <w:bCs/>
        </w:rPr>
      </w:pPr>
      <w:r w:rsidRPr="00691EBA">
        <w:rPr>
          <w:rFonts w:cstheme="minorBidi"/>
          <w:b/>
          <w:bCs/>
        </w:rPr>
        <w:t>г. Санкт-Петербург</w:t>
      </w:r>
    </w:p>
    <w:p w14:paraId="7C13697F" w14:textId="5C030B98" w:rsidR="004C0B1D" w:rsidRPr="00691EBA" w:rsidRDefault="004E2BA1" w:rsidP="00691EBA">
      <w:pPr>
        <w:ind w:firstLine="0"/>
        <w:jc w:val="center"/>
        <w:rPr>
          <w:rFonts w:cstheme="minorBidi"/>
          <w:b/>
          <w:bCs/>
        </w:rPr>
        <w:sectPr w:rsidR="004C0B1D" w:rsidRPr="00691EBA" w:rsidSect="0009159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91EBA">
        <w:rPr>
          <w:rFonts w:cstheme="minorBidi"/>
          <w:b/>
          <w:bCs/>
        </w:rPr>
        <w:t>2026</w:t>
      </w:r>
      <w:r w:rsidR="00B2028E" w:rsidRPr="00691EBA">
        <w:rPr>
          <w:rFonts w:cstheme="minorBidi"/>
          <w:b/>
          <w:bCs/>
        </w:rPr>
        <w:t xml:space="preserve"> год</w:t>
      </w:r>
      <w:r w:rsidR="004C0B1D" w:rsidRPr="00691EBA">
        <w:rPr>
          <w:rFonts w:cstheme="minorBidi"/>
          <w:b/>
          <w:bCs/>
        </w:rPr>
        <w:t>.</w:t>
      </w:r>
    </w:p>
    <w:p w14:paraId="4EEE6BA0" w14:textId="77777777" w:rsidR="003F4BF8" w:rsidRPr="00D73A72" w:rsidRDefault="00681521" w:rsidP="00681521">
      <w:pPr>
        <w:ind w:firstLine="0"/>
        <w:jc w:val="center"/>
        <w:rPr>
          <w:b/>
          <w:bCs/>
          <w:sz w:val="28"/>
          <w:szCs w:val="28"/>
        </w:rPr>
      </w:pPr>
      <w:bookmarkStart w:id="1" w:name="_Toc93056181"/>
      <w:r w:rsidRPr="00D73A72">
        <w:rPr>
          <w:b/>
          <w:bCs/>
          <w:sz w:val="28"/>
          <w:szCs w:val="28"/>
        </w:rPr>
        <w:lastRenderedPageBreak/>
        <w:t>Оглавлени</w:t>
      </w:r>
      <w:bookmarkEnd w:id="1"/>
      <w:r w:rsidRPr="00D73A72">
        <w:rPr>
          <w:b/>
          <w:bCs/>
          <w:sz w:val="28"/>
          <w:szCs w:val="28"/>
        </w:rPr>
        <w:t>е</w:t>
      </w:r>
      <w:r w:rsidRPr="00D73A72">
        <w:rPr>
          <w:b/>
          <w:bCs/>
          <w:sz w:val="28"/>
          <w:szCs w:val="28"/>
        </w:rPr>
        <w:fldChar w:fldCharType="begin"/>
      </w:r>
      <w:r w:rsidRPr="00D73A72">
        <w:rPr>
          <w:b/>
          <w:bCs/>
          <w:sz w:val="28"/>
          <w:szCs w:val="28"/>
        </w:rPr>
        <w:instrText xml:space="preserve"> TOC \o "1-4" \h \z \u </w:instrText>
      </w:r>
      <w:r w:rsidRPr="00D73A72">
        <w:rPr>
          <w:b/>
          <w:bCs/>
          <w:sz w:val="28"/>
          <w:szCs w:val="28"/>
        </w:rPr>
        <w:fldChar w:fldCharType="end"/>
      </w:r>
    </w:p>
    <w:p w14:paraId="4ADF0D62" w14:textId="523E92C1" w:rsidR="0042011E" w:rsidRPr="0042011E" w:rsidRDefault="00681521" w:rsidP="0042011E">
      <w:pPr>
        <w:pStyle w:val="11"/>
        <w:tabs>
          <w:tab w:val="right" w:leader="dot" w:pos="9345"/>
        </w:tabs>
        <w:rPr>
          <w:rFonts w:eastAsiaTheme="minorEastAsia"/>
          <w:b w:val="0"/>
          <w:bCs/>
          <w:noProof/>
          <w:lang w:eastAsia="ru-RU"/>
        </w:rPr>
      </w:pPr>
      <w:r w:rsidRPr="0042011E">
        <w:rPr>
          <w:b w:val="0"/>
          <w:bCs/>
        </w:rPr>
        <w:fldChar w:fldCharType="begin"/>
      </w:r>
      <w:r w:rsidRPr="0042011E">
        <w:rPr>
          <w:b w:val="0"/>
          <w:bCs/>
        </w:rPr>
        <w:instrText xml:space="preserve"> TOC \o "1-4" \h \z \u </w:instrText>
      </w:r>
      <w:r w:rsidRPr="0042011E">
        <w:rPr>
          <w:b w:val="0"/>
          <w:bCs/>
        </w:rPr>
        <w:fldChar w:fldCharType="separate"/>
      </w:r>
      <w:hyperlink w:anchor="_Toc236660038" w:history="1">
        <w:r w:rsidR="0042011E" w:rsidRPr="0042011E">
          <w:rPr>
            <w:rStyle w:val="a5"/>
            <w:b w:val="0"/>
            <w:bCs/>
            <w:noProof/>
          </w:rPr>
          <w:t>Список таблиц</w:t>
        </w:r>
        <w:r w:rsidR="0042011E" w:rsidRPr="0042011E">
          <w:rPr>
            <w:b w:val="0"/>
            <w:bCs/>
            <w:noProof/>
            <w:webHidden/>
          </w:rPr>
          <w:tab/>
        </w:r>
        <w:r w:rsidR="0042011E" w:rsidRPr="0042011E">
          <w:rPr>
            <w:b w:val="0"/>
            <w:bCs/>
            <w:noProof/>
            <w:webHidden/>
          </w:rPr>
          <w:fldChar w:fldCharType="begin"/>
        </w:r>
        <w:r w:rsidR="0042011E" w:rsidRPr="0042011E">
          <w:rPr>
            <w:b w:val="0"/>
            <w:bCs/>
            <w:noProof/>
            <w:webHidden/>
          </w:rPr>
          <w:instrText xml:space="preserve"> PAGEREF _Toc236660038 \h </w:instrText>
        </w:r>
        <w:r w:rsidR="0042011E" w:rsidRPr="0042011E">
          <w:rPr>
            <w:b w:val="0"/>
            <w:bCs/>
            <w:noProof/>
            <w:webHidden/>
          </w:rPr>
        </w:r>
        <w:r w:rsidR="0042011E" w:rsidRPr="0042011E">
          <w:rPr>
            <w:b w:val="0"/>
            <w:bCs/>
            <w:noProof/>
            <w:webHidden/>
          </w:rPr>
          <w:fldChar w:fldCharType="separate"/>
        </w:r>
        <w:r w:rsidR="0042011E">
          <w:rPr>
            <w:b w:val="0"/>
            <w:bCs/>
            <w:noProof/>
            <w:webHidden/>
          </w:rPr>
          <w:t>6</w:t>
        </w:r>
        <w:r w:rsidR="0042011E" w:rsidRPr="0042011E">
          <w:rPr>
            <w:b w:val="0"/>
            <w:bCs/>
            <w:noProof/>
            <w:webHidden/>
          </w:rPr>
          <w:fldChar w:fldCharType="end"/>
        </w:r>
      </w:hyperlink>
    </w:p>
    <w:p w14:paraId="6A11535F" w14:textId="60AEA7FD" w:rsidR="0042011E" w:rsidRPr="0042011E" w:rsidRDefault="0042011E" w:rsidP="0042011E">
      <w:pPr>
        <w:pStyle w:val="11"/>
        <w:tabs>
          <w:tab w:val="right" w:leader="dot" w:pos="9345"/>
        </w:tabs>
        <w:rPr>
          <w:rFonts w:eastAsiaTheme="minorEastAsia"/>
          <w:b w:val="0"/>
          <w:bCs/>
          <w:noProof/>
          <w:lang w:eastAsia="ru-RU"/>
        </w:rPr>
      </w:pPr>
      <w:hyperlink w:anchor="_Toc236660039" w:history="1">
        <w:r w:rsidRPr="0042011E">
          <w:rPr>
            <w:rStyle w:val="a5"/>
            <w:b w:val="0"/>
            <w:bCs/>
            <w:noProof/>
          </w:rPr>
          <w:t>Общие положения</w:t>
        </w:r>
        <w:r w:rsidRPr="0042011E">
          <w:rPr>
            <w:b w:val="0"/>
            <w:bCs/>
            <w:noProof/>
            <w:webHidden/>
          </w:rPr>
          <w:tab/>
        </w:r>
        <w:r w:rsidRPr="0042011E">
          <w:rPr>
            <w:b w:val="0"/>
            <w:bCs/>
            <w:noProof/>
            <w:webHidden/>
          </w:rPr>
          <w:fldChar w:fldCharType="begin"/>
        </w:r>
        <w:r w:rsidRPr="0042011E">
          <w:rPr>
            <w:b w:val="0"/>
            <w:bCs/>
            <w:noProof/>
            <w:webHidden/>
          </w:rPr>
          <w:instrText xml:space="preserve"> PAGEREF _Toc236660039 \h </w:instrText>
        </w:r>
        <w:r w:rsidRPr="0042011E">
          <w:rPr>
            <w:b w:val="0"/>
            <w:bCs/>
            <w:noProof/>
            <w:webHidden/>
          </w:rPr>
        </w:r>
        <w:r w:rsidRPr="0042011E">
          <w:rPr>
            <w:b w:val="0"/>
            <w:bCs/>
            <w:noProof/>
            <w:webHidden/>
          </w:rPr>
          <w:fldChar w:fldCharType="separate"/>
        </w:r>
        <w:r>
          <w:rPr>
            <w:b w:val="0"/>
            <w:bCs/>
            <w:noProof/>
            <w:webHidden/>
          </w:rPr>
          <w:t>7</w:t>
        </w:r>
        <w:r w:rsidRPr="0042011E">
          <w:rPr>
            <w:b w:val="0"/>
            <w:bCs/>
            <w:noProof/>
            <w:webHidden/>
          </w:rPr>
          <w:fldChar w:fldCharType="end"/>
        </w:r>
      </w:hyperlink>
    </w:p>
    <w:p w14:paraId="35B85D7F" w14:textId="7E48303F" w:rsidR="0042011E" w:rsidRPr="0042011E" w:rsidRDefault="0042011E" w:rsidP="0042011E">
      <w:pPr>
        <w:pStyle w:val="11"/>
        <w:tabs>
          <w:tab w:val="left" w:pos="1320"/>
          <w:tab w:val="right" w:leader="dot" w:pos="9345"/>
        </w:tabs>
        <w:rPr>
          <w:rFonts w:eastAsiaTheme="minorEastAsia"/>
          <w:b w:val="0"/>
          <w:bCs/>
          <w:noProof/>
          <w:lang w:eastAsia="ru-RU"/>
        </w:rPr>
      </w:pPr>
      <w:hyperlink w:anchor="_Toc236660040" w:history="1">
        <w:r w:rsidRPr="0042011E">
          <w:rPr>
            <w:rStyle w:val="a5"/>
            <w:b w:val="0"/>
            <w:bCs/>
            <w:noProof/>
          </w:rPr>
          <w:t>Раздел 1.</w:t>
        </w:r>
        <w:r w:rsidRPr="0042011E">
          <w:rPr>
            <w:rFonts w:eastAsiaTheme="minorEastAsia"/>
            <w:b w:val="0"/>
            <w:bCs/>
            <w:noProof/>
            <w:lang w:eastAsia="ru-RU"/>
          </w:rPr>
          <w:tab/>
        </w:r>
        <w:r w:rsidRPr="0042011E">
          <w:rPr>
            <w:rStyle w:val="a5"/>
            <w:b w:val="0"/>
            <w:bCs/>
            <w:noProof/>
          </w:rPr>
          <w:t>Реестр изменений, внесенных в доработанную и (или) актуализированную схему теплоснабжения</w:t>
        </w:r>
        <w:r w:rsidRPr="0042011E">
          <w:rPr>
            <w:b w:val="0"/>
            <w:bCs/>
            <w:noProof/>
            <w:webHidden/>
          </w:rPr>
          <w:tab/>
        </w:r>
        <w:r w:rsidRPr="0042011E">
          <w:rPr>
            <w:b w:val="0"/>
            <w:bCs/>
            <w:noProof/>
            <w:webHidden/>
          </w:rPr>
          <w:fldChar w:fldCharType="begin"/>
        </w:r>
        <w:r w:rsidRPr="0042011E">
          <w:rPr>
            <w:b w:val="0"/>
            <w:bCs/>
            <w:noProof/>
            <w:webHidden/>
          </w:rPr>
          <w:instrText xml:space="preserve"> PAGEREF _Toc236660040 \h </w:instrText>
        </w:r>
        <w:r w:rsidRPr="0042011E">
          <w:rPr>
            <w:b w:val="0"/>
            <w:bCs/>
            <w:noProof/>
            <w:webHidden/>
          </w:rPr>
        </w:r>
        <w:r w:rsidRPr="0042011E">
          <w:rPr>
            <w:b w:val="0"/>
            <w:bCs/>
            <w:noProof/>
            <w:webHidden/>
          </w:rPr>
          <w:fldChar w:fldCharType="separate"/>
        </w:r>
        <w:r>
          <w:rPr>
            <w:b w:val="0"/>
            <w:bCs/>
            <w:noProof/>
            <w:webHidden/>
          </w:rPr>
          <w:t>8</w:t>
        </w:r>
        <w:r w:rsidRPr="0042011E">
          <w:rPr>
            <w:b w:val="0"/>
            <w:bCs/>
            <w:noProof/>
            <w:webHidden/>
          </w:rPr>
          <w:fldChar w:fldCharType="end"/>
        </w:r>
      </w:hyperlink>
    </w:p>
    <w:p w14:paraId="7CE79FE2" w14:textId="0A20956A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1" w:history="1">
        <w:r w:rsidRPr="0042011E">
          <w:rPr>
            <w:rStyle w:val="a5"/>
            <w:bCs/>
            <w:noProof/>
          </w:rPr>
          <w:t>1.1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утверждаемую часть схемы теплоснабжения МО «город Усолье-Сибирское»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_Toc236660041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5CED9DA2" w14:textId="5CD8EF48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2" w:history="1">
        <w:r w:rsidRPr="0042011E">
          <w:rPr>
            <w:rStyle w:val="a5"/>
            <w:bCs/>
            <w:noProof/>
          </w:rPr>
          <w:t>1.1.1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 «Показатели существующего и перспективного спроса на тепловую энергию (мощность) и теплоноситель в установленных границах территории МО «город Усолье-Сибирское»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_Toc236660042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22C5257F" w14:textId="5679B285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3" w:history="1">
        <w:r w:rsidRPr="0042011E">
          <w:rPr>
            <w:rStyle w:val="a5"/>
            <w:bCs/>
            <w:noProof/>
          </w:rPr>
          <w:t>1.1.2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2 «Существующие и перспективные балансы тепловой мощности источников тепловой энергии и тепловой нагрузки потребителей»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_Toc236660043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003C4438" w14:textId="62CFB59A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4" w:history="1">
        <w:r w:rsidRPr="0042011E">
          <w:rPr>
            <w:rStyle w:val="a5"/>
            <w:bCs/>
            <w:noProof/>
          </w:rPr>
          <w:t>1.1.3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3 «Существующие и перспективные балансы теплоносителя»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_Toc236660044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2311CBF9" w14:textId="487D5FC4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5" w:history="1">
        <w:r w:rsidRPr="0042011E">
          <w:rPr>
            <w:rStyle w:val="a5"/>
            <w:bCs/>
            <w:noProof/>
          </w:rPr>
          <w:t>1.1.4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4 «Основные положения мастер-плана развития систем теплоснабжения МО «город Усолье-Сибирское»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_Toc236660045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7CCAC8B3" w14:textId="1670FA90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6" w:history="1">
        <w:r w:rsidRPr="0042011E">
          <w:rPr>
            <w:rStyle w:val="a5"/>
            <w:bCs/>
            <w:noProof/>
          </w:rPr>
          <w:t>1.1.5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5 «Предложения по строительству, реконструкции, техническому перевооружению и (или) модернизации источников тепловой энергии»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_Toc236660046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0A8280EE" w14:textId="1A720BEE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7" w:history="1">
        <w:r w:rsidRPr="0042011E">
          <w:rPr>
            <w:rStyle w:val="a5"/>
            <w:bCs/>
            <w:noProof/>
          </w:rPr>
          <w:t>1.1.6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6 «Предложения по строительству, реконструкции и (или) модернизации тепловых сетей»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_Toc236660047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8</w:t>
        </w:r>
        <w:r w:rsidRPr="0042011E">
          <w:rPr>
            <w:bCs/>
            <w:noProof/>
            <w:webHidden/>
          </w:rPr>
          <w:fldChar w:fldCharType="end"/>
        </w:r>
      </w:hyperlink>
    </w:p>
    <w:p w14:paraId="4B98CE5A" w14:textId="538ADCBF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8" w:history="1">
        <w:r w:rsidRPr="0042011E">
          <w:rPr>
            <w:rStyle w:val="a5"/>
            <w:bCs/>
            <w:noProof/>
          </w:rPr>
          <w:t>1.1.7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7 «Предложения по переводу открытых систем теплоснабжения (горячего водоснабжения) в закрытые системы горячего водоснабжения»</w:t>
        </w:r>
        <w:r w:rsidRPr="0042011E">
          <w:rPr>
            <w:bCs/>
            <w:noProof/>
            <w:webHidden/>
          </w:rPr>
          <w:tab/>
        </w:r>
        <w:r>
          <w:rPr>
            <w:bCs/>
            <w:noProof/>
            <w:webHidden/>
          </w:rPr>
          <w:tab/>
        </w:r>
        <w:r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_Toc236660048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9</w:t>
        </w:r>
        <w:r w:rsidRPr="0042011E">
          <w:rPr>
            <w:bCs/>
            <w:noProof/>
            <w:webHidden/>
          </w:rPr>
          <w:fldChar w:fldCharType="end"/>
        </w:r>
      </w:hyperlink>
    </w:p>
    <w:p w14:paraId="40312CC2" w14:textId="64AB6FEB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49" w:history="1">
        <w:r w:rsidRPr="0042011E">
          <w:rPr>
            <w:rStyle w:val="a5"/>
            <w:bCs/>
            <w:noProof/>
          </w:rPr>
          <w:t>1.1.8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8 «Перспективные топливные балансы»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_Toc236660049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9</w:t>
        </w:r>
        <w:r w:rsidRPr="0042011E">
          <w:rPr>
            <w:bCs/>
            <w:noProof/>
            <w:webHidden/>
          </w:rPr>
          <w:fldChar w:fldCharType="end"/>
        </w:r>
      </w:hyperlink>
    </w:p>
    <w:p w14:paraId="398EF50E" w14:textId="0BF44DE7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0" w:history="1">
        <w:r w:rsidRPr="0042011E">
          <w:rPr>
            <w:rStyle w:val="a5"/>
            <w:bCs/>
            <w:noProof/>
          </w:rPr>
          <w:t>1.1.9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9 «Инвестиции в строительство, реконструкцию, техническое перевооружение и (или) модернизацию»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_Toc236660050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9</w:t>
        </w:r>
        <w:r w:rsidRPr="0042011E">
          <w:rPr>
            <w:bCs/>
            <w:noProof/>
            <w:webHidden/>
          </w:rPr>
          <w:fldChar w:fldCharType="end"/>
        </w:r>
      </w:hyperlink>
    </w:p>
    <w:p w14:paraId="3C5BE71D" w14:textId="3529A8C9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1" w:history="1">
        <w:r w:rsidRPr="0042011E">
          <w:rPr>
            <w:rStyle w:val="a5"/>
            <w:bCs/>
            <w:noProof/>
          </w:rPr>
          <w:t>1.1.10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10 «Решение о присвоении статуса единой теплоснабжающей организации (организациям)»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_Toc236660051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9</w:t>
        </w:r>
        <w:r w:rsidRPr="0042011E">
          <w:rPr>
            <w:bCs/>
            <w:noProof/>
            <w:webHidden/>
          </w:rPr>
          <w:fldChar w:fldCharType="end"/>
        </w:r>
      </w:hyperlink>
    </w:p>
    <w:p w14:paraId="2CBE12E3" w14:textId="2FAA7CDD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2" w:history="1">
        <w:r w:rsidRPr="0042011E">
          <w:rPr>
            <w:rStyle w:val="a5"/>
            <w:bCs/>
            <w:noProof/>
          </w:rPr>
          <w:t>1.1.11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11 «Решения о распределении тепловой нагрузки между источниками тепловой энергии»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_Toc236660052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9</w:t>
        </w:r>
        <w:r w:rsidRPr="0042011E">
          <w:rPr>
            <w:bCs/>
            <w:noProof/>
            <w:webHidden/>
          </w:rPr>
          <w:fldChar w:fldCharType="end"/>
        </w:r>
      </w:hyperlink>
    </w:p>
    <w:p w14:paraId="12E74FA8" w14:textId="1BF371B0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3" w:history="1">
        <w:r w:rsidRPr="0042011E">
          <w:rPr>
            <w:rStyle w:val="a5"/>
            <w:bCs/>
            <w:noProof/>
          </w:rPr>
          <w:t>1.1.12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12 «Решения по бесхозяйным тепловым сетям»</w:t>
        </w:r>
        <w:r w:rsidRPr="0042011E">
          <w:rPr>
            <w:bCs/>
            <w:noProof/>
            <w:webHidden/>
          </w:rPr>
          <w:tab/>
        </w:r>
        <w:r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_Toc236660053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9</w:t>
        </w:r>
        <w:r w:rsidRPr="0042011E">
          <w:rPr>
            <w:bCs/>
            <w:noProof/>
            <w:webHidden/>
          </w:rPr>
          <w:fldChar w:fldCharType="end"/>
        </w:r>
      </w:hyperlink>
    </w:p>
    <w:p w14:paraId="4EE7948E" w14:textId="427A5F9E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4" w:history="1">
        <w:r w:rsidRPr="0042011E">
          <w:rPr>
            <w:rStyle w:val="a5"/>
            <w:bCs/>
            <w:noProof/>
          </w:rPr>
          <w:t>1.1.13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13 «Синхронизация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электроэнергетических систем России, а также со схемой водоснабжения и водоотведения поселения, городского округа, города федерального значения»</w:t>
        </w:r>
        <w:r w:rsidRPr="0042011E">
          <w:rPr>
            <w:bCs/>
            <w:noProof/>
            <w:webHidden/>
          </w:rPr>
          <w:tab/>
        </w:r>
        <w:r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_Toc236660054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253AF217" w14:textId="4E157DE9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5" w:history="1">
        <w:r w:rsidRPr="0042011E">
          <w:rPr>
            <w:rStyle w:val="a5"/>
            <w:bCs/>
            <w:noProof/>
          </w:rPr>
          <w:t>1.1.14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14 «Индикаторы развития систем теплоснабжения МО «город Усолье-Сибирское»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_Toc236660055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61662269" w14:textId="01F33D23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6" w:history="1">
        <w:r w:rsidRPr="0042011E">
          <w:rPr>
            <w:rStyle w:val="a5"/>
            <w:bCs/>
            <w:noProof/>
          </w:rPr>
          <w:t>1.1.15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15 «Ценовые (тарифные) последствия»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_Toc236660056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26430FFB" w14:textId="389D4315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7" w:history="1">
        <w:r w:rsidRPr="0042011E">
          <w:rPr>
            <w:rStyle w:val="a5"/>
            <w:bCs/>
            <w:noProof/>
          </w:rPr>
          <w:t>1.1.16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в Раздел 16 «Обеспечение экологической безопасности теплоснабжения поселения, городского округа, города федерального значения»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_Toc236660057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75C8D0FE" w14:textId="5743B319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8" w:history="1">
        <w:r w:rsidRPr="0042011E">
          <w:rPr>
            <w:rStyle w:val="a5"/>
            <w:bCs/>
            <w:noProof/>
          </w:rPr>
          <w:t>1.2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 обосновывающих материалов к схеме теплоснабжения «Существующее положение в сфере производства, передачи и потребления тепловой энергии для целей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_Toc236660058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3406A50C" w14:textId="73832D7D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59" w:history="1">
        <w:r w:rsidRPr="0042011E">
          <w:rPr>
            <w:rStyle w:val="a5"/>
            <w:bCs/>
            <w:noProof/>
          </w:rPr>
          <w:t>1.2.1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1. Функциональная структура теплоснабжения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_Toc236660059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7DF6921A" w14:textId="481AA2FD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0" w:history="1">
        <w:r w:rsidRPr="0042011E">
          <w:rPr>
            <w:rStyle w:val="a5"/>
            <w:bCs/>
            <w:noProof/>
          </w:rPr>
          <w:t>1.2.2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2. Источники тепловой энергии</w:t>
        </w:r>
        <w:r w:rsidRPr="0042011E">
          <w:rPr>
            <w:bCs/>
            <w:noProof/>
            <w:webHidden/>
          </w:rPr>
          <w:tab/>
        </w:r>
        <w:r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_Toc236660060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774FD9FE" w14:textId="2BEFAAD3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1" w:history="1">
        <w:r w:rsidRPr="0042011E">
          <w:rPr>
            <w:rStyle w:val="a5"/>
            <w:bCs/>
            <w:noProof/>
          </w:rPr>
          <w:t>1.2.3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3. Тепловые сети, сооружения на них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_Toc236660061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10</w:t>
        </w:r>
        <w:r w:rsidRPr="0042011E">
          <w:rPr>
            <w:bCs/>
            <w:noProof/>
            <w:webHidden/>
          </w:rPr>
          <w:fldChar w:fldCharType="end"/>
        </w:r>
      </w:hyperlink>
    </w:p>
    <w:p w14:paraId="4D6ACA80" w14:textId="5A0DA236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2" w:history="1">
        <w:r w:rsidRPr="0042011E">
          <w:rPr>
            <w:rStyle w:val="a5"/>
            <w:bCs/>
            <w:noProof/>
          </w:rPr>
          <w:t>1.2.4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4. Зоны действия источников тепловой энергии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_Toc236660062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11</w:t>
        </w:r>
        <w:r w:rsidRPr="0042011E">
          <w:rPr>
            <w:bCs/>
            <w:noProof/>
            <w:webHidden/>
          </w:rPr>
          <w:fldChar w:fldCharType="end"/>
        </w:r>
      </w:hyperlink>
    </w:p>
    <w:p w14:paraId="14E779A1" w14:textId="328BA522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3" w:history="1">
        <w:r w:rsidRPr="0042011E">
          <w:rPr>
            <w:rStyle w:val="a5"/>
            <w:bCs/>
            <w:noProof/>
          </w:rPr>
          <w:t>1.2.5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5. Тепловые нагрузки потребителей тепловой энергии, групп потребителей тепловой энергии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_Toc236660063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11</w:t>
        </w:r>
        <w:r w:rsidRPr="0042011E">
          <w:rPr>
            <w:bCs/>
            <w:noProof/>
            <w:webHidden/>
          </w:rPr>
          <w:fldChar w:fldCharType="end"/>
        </w:r>
      </w:hyperlink>
    </w:p>
    <w:p w14:paraId="0F31C2E6" w14:textId="7A2C2C50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4" w:history="1">
        <w:r w:rsidRPr="0042011E">
          <w:rPr>
            <w:rStyle w:val="a5"/>
            <w:bCs/>
            <w:noProof/>
          </w:rPr>
          <w:t>1.2.6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6. Балансы тепловой мощности и тепловой нагрузки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_Toc236660064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030EA7E2" w14:textId="0276BEF9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5" w:history="1">
        <w:r w:rsidRPr="0042011E">
          <w:rPr>
            <w:rStyle w:val="a5"/>
            <w:bCs/>
            <w:noProof/>
          </w:rPr>
          <w:t>1.2.7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7. Балансы теплоносителя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_Toc236660065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644B30A9" w14:textId="44F87FDE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6" w:history="1">
        <w:r w:rsidRPr="0042011E">
          <w:rPr>
            <w:rStyle w:val="a5"/>
            <w:bCs/>
            <w:noProof/>
          </w:rPr>
          <w:t>1.2.8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8. Топливные балансы источников тепловой энергии и система обеспечения топливом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_Toc236660066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3396C001" w14:textId="32A31988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7" w:history="1">
        <w:r w:rsidRPr="0042011E">
          <w:rPr>
            <w:rStyle w:val="a5"/>
            <w:bCs/>
            <w:noProof/>
          </w:rPr>
          <w:t>1.2.9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9. Надежность теплоснабжения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_Toc236660067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3950B377" w14:textId="330D44FF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8" w:history="1">
        <w:r w:rsidRPr="0042011E">
          <w:rPr>
            <w:rStyle w:val="a5"/>
            <w:bCs/>
            <w:noProof/>
          </w:rPr>
          <w:t>1.2.10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10. Технико-экономические показатели теплоснабжающих и теплосетевых организаций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_Toc236660068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6801B28C" w14:textId="2CFDD5C1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69" w:history="1">
        <w:r w:rsidRPr="0042011E">
          <w:rPr>
            <w:rStyle w:val="a5"/>
            <w:bCs/>
            <w:noProof/>
          </w:rPr>
          <w:t>1.2.11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11. Цены (тарифы) в сфере теплоснабжения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_Toc236660069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242B884B" w14:textId="4DE795D1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0" w:history="1">
        <w:r w:rsidRPr="0042011E">
          <w:rPr>
            <w:rStyle w:val="a5"/>
            <w:bCs/>
            <w:noProof/>
          </w:rPr>
          <w:t>1.2.12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12. Описание существующих технических и технологических проблем в системах теплоснабжения МО «город Усолье-Сибирское»</w:t>
        </w:r>
        <w:r>
          <w:rPr>
            <w:rStyle w:val="a5"/>
            <w:bCs/>
            <w:noProof/>
          </w:rPr>
          <w:tab/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_Toc236660070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14</w:t>
        </w:r>
        <w:r w:rsidRPr="0042011E">
          <w:rPr>
            <w:bCs/>
            <w:noProof/>
            <w:webHidden/>
          </w:rPr>
          <w:fldChar w:fldCharType="end"/>
        </w:r>
      </w:hyperlink>
    </w:p>
    <w:p w14:paraId="35185A25" w14:textId="583BC390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1" w:history="1">
        <w:r w:rsidRPr="0042011E">
          <w:rPr>
            <w:rStyle w:val="a5"/>
            <w:bCs/>
            <w:noProof/>
          </w:rPr>
          <w:t>1.2.13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Часть 13. Экологическая безопасность теплоснабжения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_Toc236660071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15</w:t>
        </w:r>
        <w:r w:rsidRPr="0042011E">
          <w:rPr>
            <w:bCs/>
            <w:noProof/>
            <w:webHidden/>
          </w:rPr>
          <w:fldChar w:fldCharType="end"/>
        </w:r>
      </w:hyperlink>
    </w:p>
    <w:p w14:paraId="0247206D" w14:textId="77416A06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2" w:history="1">
        <w:r w:rsidRPr="0042011E">
          <w:rPr>
            <w:rStyle w:val="a5"/>
            <w:bCs/>
            <w:noProof/>
          </w:rPr>
          <w:t>1.3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2 обосновывающих материалов к схеме теплоснабжения «Существующее и перспективное потребление тепловой энергии на цели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_Toc236660072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15</w:t>
        </w:r>
        <w:r w:rsidRPr="0042011E">
          <w:rPr>
            <w:bCs/>
            <w:noProof/>
            <w:webHidden/>
          </w:rPr>
          <w:fldChar w:fldCharType="end"/>
        </w:r>
      </w:hyperlink>
    </w:p>
    <w:p w14:paraId="7DB3A70C" w14:textId="030CC7CD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3" w:history="1">
        <w:r w:rsidRPr="0042011E">
          <w:rPr>
            <w:rStyle w:val="a5"/>
            <w:bCs/>
            <w:noProof/>
          </w:rPr>
          <w:t>1.3.1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_Toc236660073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15</w:t>
        </w:r>
        <w:r w:rsidRPr="0042011E">
          <w:rPr>
            <w:bCs/>
            <w:noProof/>
            <w:webHidden/>
          </w:rPr>
          <w:fldChar w:fldCharType="end"/>
        </w:r>
      </w:hyperlink>
    </w:p>
    <w:p w14:paraId="701C7311" w14:textId="381D01D7" w:rsidR="0042011E" w:rsidRPr="0042011E" w:rsidRDefault="0042011E" w:rsidP="0042011E">
      <w:pPr>
        <w:pStyle w:val="31"/>
        <w:tabs>
          <w:tab w:val="left" w:pos="132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4" w:history="1">
        <w:r w:rsidRPr="0042011E">
          <w:rPr>
            <w:rStyle w:val="a5"/>
            <w:bCs/>
            <w:noProof/>
          </w:rPr>
          <w:t>1.3.2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Актуализированный прогноз перспективной застройки относительно указанного в утвержденной схеме теплоснабжения прогноза перспективной застройки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_Toc236660074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18</w:t>
        </w:r>
        <w:r w:rsidRPr="0042011E">
          <w:rPr>
            <w:bCs/>
            <w:noProof/>
            <w:webHidden/>
          </w:rPr>
          <w:fldChar w:fldCharType="end"/>
        </w:r>
      </w:hyperlink>
    </w:p>
    <w:p w14:paraId="0E773FC0" w14:textId="63680246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5" w:history="1">
        <w:r w:rsidRPr="0042011E">
          <w:rPr>
            <w:rStyle w:val="a5"/>
            <w:bCs/>
            <w:noProof/>
          </w:rPr>
          <w:t>1.4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4 обосновывающих материалов к схеме теплоснабжения «Существующие и перспективные балансы тепловой мощности источников тепловой энергии и тепловой нагрузки потребителей»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_Toc236660075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18</w:t>
        </w:r>
        <w:r w:rsidRPr="0042011E">
          <w:rPr>
            <w:bCs/>
            <w:noProof/>
            <w:webHidden/>
          </w:rPr>
          <w:fldChar w:fldCharType="end"/>
        </w:r>
      </w:hyperlink>
    </w:p>
    <w:p w14:paraId="0FD563DF" w14:textId="3F1504ED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6" w:history="1">
        <w:r w:rsidRPr="0042011E">
          <w:rPr>
            <w:rStyle w:val="a5"/>
            <w:bCs/>
            <w:noProof/>
          </w:rPr>
          <w:t>1.5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5 обосновывающих материалов к схеме теплоснабжения «Мастер-план развития систем теплоснабжения МО «город Усолье-Сибирское»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_Toc236660076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18</w:t>
        </w:r>
        <w:r w:rsidRPr="0042011E">
          <w:rPr>
            <w:bCs/>
            <w:noProof/>
            <w:webHidden/>
          </w:rPr>
          <w:fldChar w:fldCharType="end"/>
        </w:r>
      </w:hyperlink>
    </w:p>
    <w:p w14:paraId="0865218E" w14:textId="3127344F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7" w:history="1">
        <w:r w:rsidRPr="0042011E">
          <w:rPr>
            <w:rStyle w:val="a5"/>
            <w:bCs/>
            <w:noProof/>
          </w:rPr>
          <w:t>1.6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6 обосновывающих материалов к схеме теплоснабжения 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_Toc236660077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18</w:t>
        </w:r>
        <w:r w:rsidRPr="0042011E">
          <w:rPr>
            <w:bCs/>
            <w:noProof/>
            <w:webHidden/>
          </w:rPr>
          <w:fldChar w:fldCharType="end"/>
        </w:r>
      </w:hyperlink>
    </w:p>
    <w:p w14:paraId="2AC4F943" w14:textId="70AA97B8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8" w:history="1">
        <w:r w:rsidRPr="0042011E">
          <w:rPr>
            <w:rStyle w:val="a5"/>
            <w:bCs/>
            <w:noProof/>
          </w:rPr>
          <w:t>1.7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7 обосновывающих материалов к схеме теплоснабжения «Предложения по строительству, реконструкции, техническому перевооружению и (или) модернизации источников тепловой энергии»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_Toc236660078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18</w:t>
        </w:r>
        <w:r w:rsidRPr="0042011E">
          <w:rPr>
            <w:bCs/>
            <w:noProof/>
            <w:webHidden/>
          </w:rPr>
          <w:fldChar w:fldCharType="end"/>
        </w:r>
      </w:hyperlink>
    </w:p>
    <w:p w14:paraId="619B4D6A" w14:textId="0C57B326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79" w:history="1">
        <w:r w:rsidRPr="0042011E">
          <w:rPr>
            <w:rStyle w:val="a5"/>
            <w:bCs/>
            <w:noProof/>
          </w:rPr>
          <w:t>1.8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8 обосновывающих материалов к схеме теплоснабжения «Предложения по строительству, реконструкции и (или) модернизации тепловых сетей»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_Toc236660079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18</w:t>
        </w:r>
        <w:r w:rsidRPr="0042011E">
          <w:rPr>
            <w:bCs/>
            <w:noProof/>
            <w:webHidden/>
          </w:rPr>
          <w:fldChar w:fldCharType="end"/>
        </w:r>
      </w:hyperlink>
    </w:p>
    <w:p w14:paraId="1DF5BFB0" w14:textId="287EFB10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0" w:history="1">
        <w:r w:rsidRPr="0042011E">
          <w:rPr>
            <w:rStyle w:val="a5"/>
            <w:bCs/>
            <w:noProof/>
          </w:rPr>
          <w:t>1.9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9 обосновывающих материалов к схеме теплоснабжения «Предложения по переводу открытых систем теплоснабжения (горячего водоснабжения) в закрытые системы горячего водоснабжения»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_Toc236660080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19</w:t>
        </w:r>
        <w:r w:rsidRPr="0042011E">
          <w:rPr>
            <w:bCs/>
            <w:noProof/>
            <w:webHidden/>
          </w:rPr>
          <w:fldChar w:fldCharType="end"/>
        </w:r>
      </w:hyperlink>
    </w:p>
    <w:p w14:paraId="77C79727" w14:textId="012BC3F1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1" w:history="1">
        <w:r w:rsidRPr="0042011E">
          <w:rPr>
            <w:rStyle w:val="a5"/>
            <w:bCs/>
            <w:noProof/>
          </w:rPr>
          <w:t>1.10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10 обосновывающих материалов к схеме теплоснабжения «Перспективные топливные балансы»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_Toc236660081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19</w:t>
        </w:r>
        <w:r w:rsidRPr="0042011E">
          <w:rPr>
            <w:bCs/>
            <w:noProof/>
            <w:webHidden/>
          </w:rPr>
          <w:fldChar w:fldCharType="end"/>
        </w:r>
      </w:hyperlink>
    </w:p>
    <w:p w14:paraId="3EFEB9AA" w14:textId="71B88B00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2" w:history="1">
        <w:r w:rsidRPr="0042011E">
          <w:rPr>
            <w:rStyle w:val="a5"/>
            <w:bCs/>
            <w:noProof/>
          </w:rPr>
          <w:t>1.11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11 обосновывающих материалов к схеме теплоснабжения «Оценка надежности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_Toc236660082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19</w:t>
        </w:r>
        <w:r w:rsidRPr="0042011E">
          <w:rPr>
            <w:bCs/>
            <w:noProof/>
            <w:webHidden/>
          </w:rPr>
          <w:fldChar w:fldCharType="end"/>
        </w:r>
      </w:hyperlink>
    </w:p>
    <w:p w14:paraId="4D258A65" w14:textId="1614A06C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3" w:history="1">
        <w:r w:rsidRPr="0042011E">
          <w:rPr>
            <w:rStyle w:val="a5"/>
            <w:bCs/>
            <w:noProof/>
          </w:rPr>
          <w:t>1.12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12 обосновывающих материалов к схеме теплоснабжения «Обоснование инвестиций в строительство, реконструкцию, техническое перевооружение и (или) модернизацию»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_Toc236660083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19</w:t>
        </w:r>
        <w:r w:rsidRPr="0042011E">
          <w:rPr>
            <w:bCs/>
            <w:noProof/>
            <w:webHidden/>
          </w:rPr>
          <w:fldChar w:fldCharType="end"/>
        </w:r>
      </w:hyperlink>
    </w:p>
    <w:p w14:paraId="343B2427" w14:textId="32244805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4" w:history="1">
        <w:r w:rsidRPr="0042011E">
          <w:rPr>
            <w:rStyle w:val="a5"/>
            <w:bCs/>
            <w:noProof/>
          </w:rPr>
          <w:t>1.13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13 обосновывающих материалов к схеме теплоснабжения «Индикаторы развития систем МО «город Усолье-Сибирское»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_Toc236660084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20</w:t>
        </w:r>
        <w:r w:rsidRPr="0042011E">
          <w:rPr>
            <w:bCs/>
            <w:noProof/>
            <w:webHidden/>
          </w:rPr>
          <w:fldChar w:fldCharType="end"/>
        </w:r>
      </w:hyperlink>
    </w:p>
    <w:p w14:paraId="5BE6AF61" w14:textId="4F5DAAA6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5" w:history="1">
        <w:r w:rsidRPr="0042011E">
          <w:rPr>
            <w:rStyle w:val="a5"/>
            <w:bCs/>
            <w:noProof/>
          </w:rPr>
          <w:t>1.14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14 обосновывающих материалов к схеме теплоснабжения «Ценовые (тарифные) последствия»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_Toc236660085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20</w:t>
        </w:r>
        <w:r w:rsidRPr="0042011E">
          <w:rPr>
            <w:bCs/>
            <w:noProof/>
            <w:webHidden/>
          </w:rPr>
          <w:fldChar w:fldCharType="end"/>
        </w:r>
      </w:hyperlink>
    </w:p>
    <w:p w14:paraId="3BE2F375" w14:textId="5E558A47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6" w:history="1">
        <w:r w:rsidRPr="0042011E">
          <w:rPr>
            <w:rStyle w:val="a5"/>
            <w:bCs/>
            <w:noProof/>
          </w:rPr>
          <w:t>1.15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15 обосновывающих материалов к схеме теплоснабжения «Реестр единых теплоснабжающих организаций»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_Toc236660086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20</w:t>
        </w:r>
        <w:r w:rsidRPr="0042011E">
          <w:rPr>
            <w:bCs/>
            <w:noProof/>
            <w:webHidden/>
          </w:rPr>
          <w:fldChar w:fldCharType="end"/>
        </w:r>
      </w:hyperlink>
    </w:p>
    <w:p w14:paraId="0CA29378" w14:textId="1D04BE80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7" w:history="1">
        <w:r w:rsidRPr="0042011E">
          <w:rPr>
            <w:rStyle w:val="a5"/>
            <w:bCs/>
            <w:noProof/>
          </w:rPr>
          <w:t>1.16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16 обосновывающих материалов к схеме теплоснабжения «Реестр проектов схемы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_Toc236660087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20</w:t>
        </w:r>
        <w:r w:rsidRPr="0042011E">
          <w:rPr>
            <w:bCs/>
            <w:noProof/>
            <w:webHidden/>
          </w:rPr>
          <w:fldChar w:fldCharType="end"/>
        </w:r>
      </w:hyperlink>
    </w:p>
    <w:p w14:paraId="54000C67" w14:textId="3ECFB51A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8" w:history="1">
        <w:r w:rsidRPr="0042011E">
          <w:rPr>
            <w:rStyle w:val="a5"/>
            <w:bCs/>
            <w:noProof/>
          </w:rPr>
          <w:t>1.17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17 обосновывающих материалов к схеме теплоснабжения «Замечания и предложения к проекту схемы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_Toc236660088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20</w:t>
        </w:r>
        <w:r w:rsidRPr="0042011E">
          <w:rPr>
            <w:bCs/>
            <w:noProof/>
            <w:webHidden/>
          </w:rPr>
          <w:fldChar w:fldCharType="end"/>
        </w:r>
      </w:hyperlink>
    </w:p>
    <w:p w14:paraId="20E8B2E5" w14:textId="1FC4B323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89" w:history="1">
        <w:r w:rsidRPr="0042011E">
          <w:rPr>
            <w:rStyle w:val="a5"/>
            <w:bCs/>
            <w:noProof/>
          </w:rPr>
          <w:t>1.18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18 обосновывающих материалов к схеме теплоснабжения «Сводный том изменений, выполненных в доработанной и (или) актуализированной схеме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_Toc236660089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20</w:t>
        </w:r>
        <w:r w:rsidRPr="0042011E">
          <w:rPr>
            <w:bCs/>
            <w:noProof/>
            <w:webHidden/>
          </w:rPr>
          <w:fldChar w:fldCharType="end"/>
        </w:r>
      </w:hyperlink>
    </w:p>
    <w:p w14:paraId="1A23CF1D" w14:textId="5175BA76" w:rsidR="0042011E" w:rsidRPr="0042011E" w:rsidRDefault="0042011E" w:rsidP="0042011E">
      <w:pPr>
        <w:pStyle w:val="21"/>
        <w:tabs>
          <w:tab w:val="left" w:pos="880"/>
          <w:tab w:val="right" w:leader="dot" w:pos="9345"/>
        </w:tabs>
        <w:ind w:left="0" w:firstLine="0"/>
        <w:rPr>
          <w:rFonts w:eastAsiaTheme="minorEastAsia"/>
          <w:bCs/>
          <w:noProof/>
          <w:lang w:eastAsia="ru-RU"/>
        </w:rPr>
      </w:pPr>
      <w:hyperlink w:anchor="_Toc236660090" w:history="1">
        <w:r w:rsidRPr="0042011E">
          <w:rPr>
            <w:rStyle w:val="a5"/>
            <w:bCs/>
            <w:noProof/>
          </w:rPr>
          <w:t>1.19</w:t>
        </w:r>
        <w:r w:rsidRPr="0042011E">
          <w:rPr>
            <w:rFonts w:eastAsiaTheme="minorEastAsia"/>
            <w:bCs/>
            <w:noProof/>
            <w:lang w:eastAsia="ru-RU"/>
          </w:rPr>
          <w:tab/>
        </w:r>
        <w:r w:rsidRPr="0042011E">
          <w:rPr>
            <w:rStyle w:val="a5"/>
            <w:bCs/>
            <w:noProof/>
          </w:rPr>
          <w:t>Изменения, внесенные при актуализации в Главу 19 обосновывающих материалов к схеме теплоснабжения «Оценка экологической безопасности теплоснабжения»</w:t>
        </w:r>
        <w:r w:rsidRPr="0042011E">
          <w:rPr>
            <w:bCs/>
            <w:noProof/>
            <w:webHidden/>
          </w:rPr>
          <w:tab/>
        </w:r>
        <w:r w:rsidRPr="0042011E">
          <w:rPr>
            <w:bCs/>
            <w:noProof/>
            <w:webHidden/>
          </w:rPr>
          <w:fldChar w:fldCharType="begin"/>
        </w:r>
        <w:r w:rsidRPr="0042011E">
          <w:rPr>
            <w:bCs/>
            <w:noProof/>
            <w:webHidden/>
          </w:rPr>
          <w:instrText xml:space="preserve"> PAGEREF _Toc236660090 \h </w:instrText>
        </w:r>
        <w:r w:rsidRPr="0042011E">
          <w:rPr>
            <w:bCs/>
            <w:noProof/>
            <w:webHidden/>
          </w:rPr>
        </w:r>
        <w:r w:rsidRPr="0042011E">
          <w:rPr>
            <w:bCs/>
            <w:noProof/>
            <w:webHidden/>
          </w:rPr>
          <w:fldChar w:fldCharType="separate"/>
        </w:r>
        <w:r>
          <w:rPr>
            <w:bCs/>
            <w:noProof/>
            <w:webHidden/>
          </w:rPr>
          <w:t>21</w:t>
        </w:r>
        <w:r w:rsidRPr="0042011E">
          <w:rPr>
            <w:bCs/>
            <w:noProof/>
            <w:webHidden/>
          </w:rPr>
          <w:fldChar w:fldCharType="end"/>
        </w:r>
      </w:hyperlink>
    </w:p>
    <w:p w14:paraId="6ACD4FCB" w14:textId="26F917D8" w:rsidR="0042011E" w:rsidRPr="0042011E" w:rsidRDefault="0042011E" w:rsidP="0042011E">
      <w:pPr>
        <w:pStyle w:val="11"/>
        <w:tabs>
          <w:tab w:val="left" w:pos="1540"/>
          <w:tab w:val="right" w:leader="dot" w:pos="9345"/>
        </w:tabs>
        <w:rPr>
          <w:rFonts w:eastAsiaTheme="minorEastAsia"/>
          <w:b w:val="0"/>
          <w:bCs/>
          <w:noProof/>
          <w:lang w:eastAsia="ru-RU"/>
        </w:rPr>
      </w:pPr>
      <w:hyperlink w:anchor="_Toc236660091" w:history="1">
        <w:r w:rsidRPr="0042011E">
          <w:rPr>
            <w:rStyle w:val="a5"/>
            <w:b w:val="0"/>
            <w:bCs/>
            <w:noProof/>
          </w:rPr>
          <w:t>Раздел 2.</w:t>
        </w:r>
        <w:r w:rsidRPr="0042011E">
          <w:rPr>
            <w:rFonts w:eastAsiaTheme="minorEastAsia"/>
            <w:b w:val="0"/>
            <w:bCs/>
            <w:noProof/>
            <w:lang w:eastAsia="ru-RU"/>
          </w:rPr>
          <w:tab/>
        </w:r>
        <w:r w:rsidRPr="0042011E">
          <w:rPr>
            <w:rStyle w:val="a5"/>
            <w:b w:val="0"/>
            <w:bCs/>
            <w:noProof/>
          </w:rPr>
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</w:r>
        <w:r w:rsidRPr="0042011E">
          <w:rPr>
            <w:b w:val="0"/>
            <w:bCs/>
            <w:noProof/>
            <w:webHidden/>
          </w:rPr>
          <w:tab/>
        </w:r>
        <w:r w:rsidRPr="0042011E">
          <w:rPr>
            <w:b w:val="0"/>
            <w:bCs/>
            <w:noProof/>
            <w:webHidden/>
          </w:rPr>
          <w:fldChar w:fldCharType="begin"/>
        </w:r>
        <w:r w:rsidRPr="0042011E">
          <w:rPr>
            <w:b w:val="0"/>
            <w:bCs/>
            <w:noProof/>
            <w:webHidden/>
          </w:rPr>
          <w:instrText xml:space="preserve"> PAGEREF _Toc236660091 \h </w:instrText>
        </w:r>
        <w:r w:rsidRPr="0042011E">
          <w:rPr>
            <w:b w:val="0"/>
            <w:bCs/>
            <w:noProof/>
            <w:webHidden/>
          </w:rPr>
        </w:r>
        <w:r w:rsidRPr="0042011E">
          <w:rPr>
            <w:b w:val="0"/>
            <w:bCs/>
            <w:noProof/>
            <w:webHidden/>
          </w:rPr>
          <w:fldChar w:fldCharType="separate"/>
        </w:r>
        <w:r>
          <w:rPr>
            <w:b w:val="0"/>
            <w:bCs/>
            <w:noProof/>
            <w:webHidden/>
          </w:rPr>
          <w:t>22</w:t>
        </w:r>
        <w:r w:rsidRPr="0042011E">
          <w:rPr>
            <w:b w:val="0"/>
            <w:bCs/>
            <w:noProof/>
            <w:webHidden/>
          </w:rPr>
          <w:fldChar w:fldCharType="end"/>
        </w:r>
      </w:hyperlink>
    </w:p>
    <w:p w14:paraId="15CECD55" w14:textId="617B0ACA" w:rsidR="00681521" w:rsidRPr="00D73A72" w:rsidRDefault="00681521" w:rsidP="0042011E">
      <w:pPr>
        <w:ind w:firstLine="0"/>
      </w:pPr>
      <w:r w:rsidRPr="0042011E">
        <w:rPr>
          <w:bCs/>
        </w:rPr>
        <w:fldChar w:fldCharType="end"/>
      </w:r>
    </w:p>
    <w:p w14:paraId="39A7F186" w14:textId="77777777" w:rsidR="00681521" w:rsidRPr="00D73A72" w:rsidRDefault="00681521" w:rsidP="00A9331C"/>
    <w:p w14:paraId="7AE96BA1" w14:textId="77777777" w:rsidR="00681521" w:rsidRPr="00D73A72" w:rsidRDefault="00681521" w:rsidP="00A9331C"/>
    <w:p w14:paraId="67D30A67" w14:textId="77777777" w:rsidR="00681521" w:rsidRPr="00D73A72" w:rsidRDefault="00681521" w:rsidP="00A9331C"/>
    <w:p w14:paraId="264308A1" w14:textId="77777777" w:rsidR="00681521" w:rsidRPr="00D73A72" w:rsidRDefault="00681521" w:rsidP="00A9331C"/>
    <w:p w14:paraId="74AEE1F3" w14:textId="77777777" w:rsidR="00681521" w:rsidRPr="00D73A72" w:rsidRDefault="00681521" w:rsidP="00A9331C"/>
    <w:p w14:paraId="741F22D5" w14:textId="77777777" w:rsidR="00681521" w:rsidRPr="00D73A72" w:rsidRDefault="00681521" w:rsidP="00A9331C"/>
    <w:p w14:paraId="69883372" w14:textId="77777777" w:rsidR="00681521" w:rsidRPr="00D73A72" w:rsidRDefault="00681521" w:rsidP="00A9331C"/>
    <w:p w14:paraId="292A962D" w14:textId="77777777" w:rsidR="003F4BF8" w:rsidRPr="00D73A72" w:rsidRDefault="00681521" w:rsidP="00681521">
      <w:pPr>
        <w:pStyle w:val="1"/>
        <w:numPr>
          <w:ilvl w:val="0"/>
          <w:numId w:val="0"/>
        </w:numPr>
      </w:pPr>
      <w:bookmarkStart w:id="2" w:name="_Toc93056182"/>
      <w:bookmarkStart w:id="3" w:name="_Toc236660038"/>
      <w:r w:rsidRPr="00D73A72">
        <w:lastRenderedPageBreak/>
        <w:t>Список таблиц</w:t>
      </w:r>
      <w:bookmarkEnd w:id="2"/>
      <w:bookmarkEnd w:id="3"/>
    </w:p>
    <w:p w14:paraId="2BE52110" w14:textId="582ABD77" w:rsidR="0042011E" w:rsidRPr="0042011E" w:rsidRDefault="00E84047">
      <w:pPr>
        <w:pStyle w:val="ac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D73A72">
        <w:fldChar w:fldCharType="begin"/>
      </w:r>
      <w:r w:rsidRPr="00D73A72">
        <w:instrText xml:space="preserve"> TOC \h \z \c "Таблица" </w:instrText>
      </w:r>
      <w:r w:rsidRPr="00D73A72">
        <w:fldChar w:fldCharType="separate"/>
      </w:r>
      <w:hyperlink w:anchor="_Toc236660036" w:history="1">
        <w:r w:rsidR="0042011E" w:rsidRPr="0042011E">
          <w:rPr>
            <w:rStyle w:val="a5"/>
            <w:noProof/>
            <w:sz w:val="24"/>
            <w:szCs w:val="32"/>
          </w:rPr>
          <w:t>Таблица 1.1 Перечень потребителей, подключенных к системам теплоснабжения за 2021-2025 гг.</w:t>
        </w:r>
        <w:r w:rsidR="0042011E" w:rsidRPr="0042011E">
          <w:rPr>
            <w:noProof/>
            <w:webHidden/>
            <w:sz w:val="24"/>
            <w:szCs w:val="32"/>
          </w:rPr>
          <w:tab/>
        </w:r>
        <w:r w:rsidR="0042011E" w:rsidRPr="0042011E">
          <w:rPr>
            <w:noProof/>
            <w:webHidden/>
            <w:sz w:val="24"/>
            <w:szCs w:val="32"/>
          </w:rPr>
          <w:fldChar w:fldCharType="begin"/>
        </w:r>
        <w:r w:rsidR="0042011E" w:rsidRPr="0042011E">
          <w:rPr>
            <w:noProof/>
            <w:webHidden/>
            <w:sz w:val="24"/>
            <w:szCs w:val="32"/>
          </w:rPr>
          <w:instrText xml:space="preserve"> PAGEREF _Toc236660036 \h </w:instrText>
        </w:r>
        <w:r w:rsidR="0042011E" w:rsidRPr="0042011E">
          <w:rPr>
            <w:noProof/>
            <w:webHidden/>
            <w:sz w:val="24"/>
            <w:szCs w:val="32"/>
          </w:rPr>
        </w:r>
        <w:r w:rsidR="0042011E" w:rsidRPr="0042011E">
          <w:rPr>
            <w:noProof/>
            <w:webHidden/>
            <w:sz w:val="24"/>
            <w:szCs w:val="32"/>
          </w:rPr>
          <w:fldChar w:fldCharType="separate"/>
        </w:r>
        <w:r w:rsidR="0042011E">
          <w:rPr>
            <w:noProof/>
            <w:webHidden/>
            <w:sz w:val="24"/>
            <w:szCs w:val="32"/>
          </w:rPr>
          <w:t>12</w:t>
        </w:r>
        <w:r w:rsidR="0042011E" w:rsidRPr="0042011E">
          <w:rPr>
            <w:noProof/>
            <w:webHidden/>
            <w:sz w:val="24"/>
            <w:szCs w:val="32"/>
          </w:rPr>
          <w:fldChar w:fldCharType="end"/>
        </w:r>
      </w:hyperlink>
    </w:p>
    <w:p w14:paraId="103239E2" w14:textId="5148AE0A" w:rsidR="0042011E" w:rsidRPr="0042011E" w:rsidRDefault="0042011E">
      <w:pPr>
        <w:pStyle w:val="ac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660037" w:history="1">
        <w:r w:rsidRPr="0042011E">
          <w:rPr>
            <w:rStyle w:val="a5"/>
            <w:noProof/>
            <w:sz w:val="24"/>
            <w:szCs w:val="32"/>
          </w:rPr>
          <w:t>Таблица 1.2 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  </w:r>
        <w:r w:rsidRPr="0042011E">
          <w:rPr>
            <w:noProof/>
            <w:webHidden/>
            <w:sz w:val="24"/>
            <w:szCs w:val="32"/>
          </w:rPr>
          <w:tab/>
        </w:r>
        <w:r w:rsidRPr="0042011E">
          <w:rPr>
            <w:noProof/>
            <w:webHidden/>
            <w:sz w:val="24"/>
            <w:szCs w:val="32"/>
          </w:rPr>
          <w:fldChar w:fldCharType="begin"/>
        </w:r>
        <w:r w:rsidRPr="0042011E">
          <w:rPr>
            <w:noProof/>
            <w:webHidden/>
            <w:sz w:val="24"/>
            <w:szCs w:val="32"/>
          </w:rPr>
          <w:instrText xml:space="preserve"> PAGEREF _Toc236660037 \h </w:instrText>
        </w:r>
        <w:r w:rsidRPr="0042011E">
          <w:rPr>
            <w:noProof/>
            <w:webHidden/>
            <w:sz w:val="24"/>
            <w:szCs w:val="32"/>
          </w:rPr>
        </w:r>
        <w:r w:rsidRPr="0042011E">
          <w:rPr>
            <w:noProof/>
            <w:webHidden/>
            <w:sz w:val="24"/>
            <w:szCs w:val="32"/>
          </w:rPr>
          <w:fldChar w:fldCharType="separate"/>
        </w:r>
        <w:r>
          <w:rPr>
            <w:noProof/>
            <w:webHidden/>
            <w:sz w:val="24"/>
            <w:szCs w:val="32"/>
          </w:rPr>
          <w:t>16</w:t>
        </w:r>
        <w:r w:rsidRPr="0042011E">
          <w:rPr>
            <w:noProof/>
            <w:webHidden/>
            <w:sz w:val="24"/>
            <w:szCs w:val="32"/>
          </w:rPr>
          <w:fldChar w:fldCharType="end"/>
        </w:r>
      </w:hyperlink>
    </w:p>
    <w:p w14:paraId="5B403338" w14:textId="71E3491F" w:rsidR="003F4BF8" w:rsidRPr="00D73A72" w:rsidRDefault="00E84047" w:rsidP="00A9331C">
      <w:r w:rsidRPr="00D73A72">
        <w:rPr>
          <w:b/>
          <w:bCs/>
          <w:noProof/>
        </w:rPr>
        <w:fldChar w:fldCharType="end"/>
      </w:r>
    </w:p>
    <w:p w14:paraId="48F9D764" w14:textId="77777777" w:rsidR="003F4BF8" w:rsidRPr="00D73A72" w:rsidRDefault="003F4BF8" w:rsidP="00A9331C"/>
    <w:p w14:paraId="33C8EE52" w14:textId="77777777" w:rsidR="00681521" w:rsidRPr="00D73A72" w:rsidRDefault="00681521" w:rsidP="00681521">
      <w:pPr>
        <w:pStyle w:val="1"/>
        <w:numPr>
          <w:ilvl w:val="0"/>
          <w:numId w:val="0"/>
        </w:numPr>
      </w:pPr>
      <w:bookmarkStart w:id="4" w:name="_Toc236660039"/>
      <w:r w:rsidRPr="00D73A72">
        <w:lastRenderedPageBreak/>
        <w:t>Общие положения</w:t>
      </w:r>
      <w:bookmarkEnd w:id="4"/>
    </w:p>
    <w:p w14:paraId="3E6B9535" w14:textId="5A6672ED" w:rsidR="00363767" w:rsidRPr="00D73A72" w:rsidRDefault="00363767" w:rsidP="00363767">
      <w:r w:rsidRPr="00D73A72">
        <w:t xml:space="preserve">В соответствии с п. 23 Постановления Правительства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 xml:space="preserve"> настоящая глава является неотъемлемой частью Обосновывающих материалов к актуализированной Схеме теплоснабжения </w:t>
      </w:r>
      <w:r w:rsidR="0042011E">
        <w:t>МО «город Усолье-Сибирское»</w:t>
      </w:r>
      <w:r w:rsidRPr="00D73A72">
        <w:t>.</w:t>
      </w:r>
    </w:p>
    <w:p w14:paraId="4047EECA" w14:textId="77777777" w:rsidR="00363767" w:rsidRPr="00D73A72" w:rsidRDefault="00363767" w:rsidP="00363767">
      <w:r w:rsidRPr="00D73A72">
        <w:t>Целями разработки Главы является формирование реестра изменений, внесенных в доработанную и (или) актуализированную схему теплоснабжения, а также сведений о том, какие мероприятия из утвержденной схемы теплоснабжения были выполнены за период, прошедший с даты утверждения схемы теплоснабжения.</w:t>
      </w:r>
    </w:p>
    <w:p w14:paraId="22A0A1BD" w14:textId="77777777" w:rsidR="00363767" w:rsidRPr="00D73A72" w:rsidRDefault="00363767" w:rsidP="00363767">
      <w:r w:rsidRPr="00D73A72">
        <w:t>В соответствии с Требованиями к порядку разработки и утверждения схем теплоснабжения, утвержденными ПП РФ №154 от 22.02.2012 г., схема теплоснабжения подлежит ежегодно актуализации в отношении следующих данных:</w:t>
      </w:r>
    </w:p>
    <w:p w14:paraId="076987C9" w14:textId="77777777" w:rsidR="00363767" w:rsidRPr="00D73A72" w:rsidRDefault="00363767" w:rsidP="00363767">
      <w:r w:rsidRPr="00D73A72">
        <w:t>а) распределение тепловой нагрузки между источниками тепловой энергии в период, на который распределяются нагрузки;</w:t>
      </w:r>
    </w:p>
    <w:p w14:paraId="768ADF5E" w14:textId="77777777" w:rsidR="00363767" w:rsidRPr="00D73A72" w:rsidRDefault="00363767" w:rsidP="00363767">
      <w:r w:rsidRPr="00D73A72"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14:paraId="48A7FF93" w14:textId="77777777" w:rsidR="00363767" w:rsidRPr="00D73A72" w:rsidRDefault="00363767" w:rsidP="00363767">
      <w:r w:rsidRPr="00D73A72"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14:paraId="70048FED" w14:textId="77777777" w:rsidR="00363767" w:rsidRPr="00D73A72" w:rsidRDefault="00363767" w:rsidP="00363767">
      <w:r w:rsidRPr="00D73A72"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14:paraId="7A127C04" w14:textId="77777777" w:rsidR="00363767" w:rsidRPr="00D73A72" w:rsidRDefault="00363767" w:rsidP="00363767">
      <w:r w:rsidRPr="00D73A72"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14:paraId="322CAEA6" w14:textId="77777777" w:rsidR="00363767" w:rsidRPr="00D73A72" w:rsidRDefault="00363767" w:rsidP="00363767">
      <w:r w:rsidRPr="00D73A72">
        <w:t>е) мероприятия по переоборудованию котельных в источники комбинированной выработки электрической и тепловой энергии;</w:t>
      </w:r>
    </w:p>
    <w:p w14:paraId="7734E042" w14:textId="77777777" w:rsidR="00363767" w:rsidRPr="00D73A72" w:rsidRDefault="00363767" w:rsidP="00363767">
      <w:r w:rsidRPr="00D73A72"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14:paraId="428C2888" w14:textId="77777777" w:rsidR="00363767" w:rsidRPr="00D73A72" w:rsidRDefault="00363767" w:rsidP="00363767">
      <w:r w:rsidRPr="00D73A72"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14:paraId="15FBBA42" w14:textId="77777777" w:rsidR="00363767" w:rsidRPr="00D73A72" w:rsidRDefault="00363767" w:rsidP="00363767">
      <w:r w:rsidRPr="00D73A72"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14:paraId="75252913" w14:textId="77777777" w:rsidR="00681521" w:rsidRPr="00D73A72" w:rsidRDefault="00363767" w:rsidP="00363767">
      <w:r w:rsidRPr="00D73A72">
        <w:t>к) финансовые потребности при изменении схемы теплоснабжения и источники их покрытия.</w:t>
      </w:r>
    </w:p>
    <w:p w14:paraId="2DA5B976" w14:textId="77777777" w:rsidR="009A4125" w:rsidRPr="00D73A72" w:rsidRDefault="009A4125" w:rsidP="00A9331C"/>
    <w:p w14:paraId="49C8AB93" w14:textId="77777777" w:rsidR="009A4125" w:rsidRPr="00D73A72" w:rsidRDefault="009A4125" w:rsidP="009A4125">
      <w:pPr>
        <w:pStyle w:val="1"/>
      </w:pPr>
      <w:bookmarkStart w:id="5" w:name="_Toc236660040"/>
      <w:r w:rsidRPr="00D73A72">
        <w:lastRenderedPageBreak/>
        <w:t>Реестр изменений, внесенных в доработанную и (или) актуализированную схему теплоснабжения</w:t>
      </w:r>
      <w:bookmarkEnd w:id="5"/>
    </w:p>
    <w:p w14:paraId="326AF9B9" w14:textId="106C2737" w:rsidR="00363767" w:rsidRPr="00D73A72" w:rsidRDefault="00363767" w:rsidP="00AB6CA9">
      <w:pPr>
        <w:pStyle w:val="2"/>
      </w:pPr>
      <w:bookmarkStart w:id="6" w:name="_Toc236660041"/>
      <w:r w:rsidRPr="00D73A72">
        <w:t xml:space="preserve">Изменения, внесенные при актуализации в утверждаемую часть схемы теплоснабжения </w:t>
      </w:r>
      <w:r w:rsidR="0042011E" w:rsidRPr="0042011E">
        <w:t>МО «город Усолье-Сибирское»</w:t>
      </w:r>
      <w:bookmarkEnd w:id="6"/>
    </w:p>
    <w:p w14:paraId="4CFB0772" w14:textId="647F3F12" w:rsidR="00363767" w:rsidRPr="00D73A72" w:rsidRDefault="00363767" w:rsidP="00363767">
      <w:pPr>
        <w:pStyle w:val="3"/>
      </w:pPr>
      <w:bookmarkStart w:id="7" w:name="_Toc236660042"/>
      <w:r w:rsidRPr="00D73A72">
        <w:t xml:space="preserve">Изменения, внесенные в Раздел 1 «Показатели существующего и перспективного спроса на тепловую энергию (мощность) и теплоноситель в установленных границах территории </w:t>
      </w:r>
      <w:r w:rsidR="0042011E" w:rsidRPr="0042011E">
        <w:t>МО «город Усолье-Сибирское»</w:t>
      </w:r>
      <w:bookmarkEnd w:id="7"/>
    </w:p>
    <w:p w14:paraId="55598711" w14:textId="392FDEA6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69F6B2B" w14:textId="77777777" w:rsidR="00E84047" w:rsidRPr="00D73A72" w:rsidRDefault="00E84047" w:rsidP="00363767">
      <w:r w:rsidRPr="00D73A72">
        <w:t>Раздел скорректирован, в связи с изменением прогноза перспективной застройки. Подробное описание изменений приведено в разделе 1.3 настоящей Главы.</w:t>
      </w:r>
    </w:p>
    <w:p w14:paraId="0CDF4237" w14:textId="77777777" w:rsidR="00363767" w:rsidRPr="00D73A72" w:rsidRDefault="00363767" w:rsidP="00363767">
      <w:pPr>
        <w:pStyle w:val="3"/>
      </w:pPr>
      <w:bookmarkStart w:id="8" w:name="_Toc236660043"/>
      <w:r w:rsidRPr="00D73A72">
        <w:t>Изменения, внесенные в Раздел 2 «Существующие и перспективные балансы тепловой мощности источников тепловой энергии и тепловой нагрузки потребителей»</w:t>
      </w:r>
      <w:bookmarkEnd w:id="8"/>
    </w:p>
    <w:p w14:paraId="6BFBF98A" w14:textId="72316DDA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3CA120DD" w14:textId="22F4B96C" w:rsidR="00363767" w:rsidRPr="00D73A72" w:rsidRDefault="00363767" w:rsidP="00363767">
      <w:r w:rsidRPr="00D73A72">
        <w:t>При актуализации раздела выполнена корректировка существующих и перспективных балансов тепловой мощности и тепловой нагрузки по состоянию на 01.01.202</w:t>
      </w:r>
      <w:r w:rsidR="004E2BA1">
        <w:t>6</w:t>
      </w:r>
      <w:r w:rsidRPr="00D73A72">
        <w:t xml:space="preserve"> гг. и на перспективу до 203</w:t>
      </w:r>
      <w:r w:rsidR="0009159B" w:rsidRPr="00D73A72">
        <w:t>7</w:t>
      </w:r>
      <w:r w:rsidRPr="00D73A72">
        <w:t xml:space="preserve"> года с учетом изменения прогноза перспективной нагрузки.</w:t>
      </w:r>
    </w:p>
    <w:p w14:paraId="3B8BE2BF" w14:textId="77777777" w:rsidR="00E84047" w:rsidRPr="00D73A72" w:rsidRDefault="00E84047" w:rsidP="00E84047">
      <w:r w:rsidRPr="00D73A72">
        <w:t>Подробное описание изменений приведено в разделе 1.5 настоящей Главы.</w:t>
      </w:r>
    </w:p>
    <w:p w14:paraId="00869960" w14:textId="77777777" w:rsidR="00363767" w:rsidRPr="00D73A72" w:rsidRDefault="00363767" w:rsidP="00363767">
      <w:pPr>
        <w:pStyle w:val="3"/>
      </w:pPr>
      <w:bookmarkStart w:id="9" w:name="_Toc236660044"/>
      <w:r w:rsidRPr="00D73A72">
        <w:t>Изменения, внесенные в Раздел 3 «Существующие и перспективные балансы теплоносителя»</w:t>
      </w:r>
      <w:bookmarkEnd w:id="9"/>
    </w:p>
    <w:p w14:paraId="46B69F23" w14:textId="3768FC53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703E272" w14:textId="62244667" w:rsidR="00363767" w:rsidRPr="00D73A72" w:rsidRDefault="00363767" w:rsidP="00363767">
      <w:r w:rsidRPr="00D73A72">
        <w:t>При актуализации раздела выполнена корректировка существующих и перспективных балансов водоподготовительных установок по состоянию на 01.01.202</w:t>
      </w:r>
      <w:r w:rsidR="00B2028E" w:rsidRPr="00D73A72">
        <w:t>5</w:t>
      </w:r>
      <w:r w:rsidRPr="00D73A72">
        <w:t xml:space="preserve"> гг. и на перспективу до 203</w:t>
      </w:r>
      <w:r w:rsidR="0009159B" w:rsidRPr="00D73A72">
        <w:t>7</w:t>
      </w:r>
      <w:r w:rsidRPr="00D73A72">
        <w:t xml:space="preserve"> года с учетом изменения прогноза перспективной нагрузки.</w:t>
      </w:r>
    </w:p>
    <w:p w14:paraId="1B1327D4" w14:textId="77777777" w:rsidR="00E84047" w:rsidRPr="00D73A72" w:rsidRDefault="00E84047" w:rsidP="00E84047">
      <w:r w:rsidRPr="00D73A72">
        <w:t>Подробное описание изменений приведено в разделе 1.7 настоящей Главы.</w:t>
      </w:r>
    </w:p>
    <w:p w14:paraId="48EB9F85" w14:textId="7323D936" w:rsidR="00363767" w:rsidRPr="00D73A72" w:rsidRDefault="00363767" w:rsidP="00363767">
      <w:pPr>
        <w:pStyle w:val="3"/>
      </w:pPr>
      <w:bookmarkStart w:id="10" w:name="_Toc236660045"/>
      <w:r w:rsidRPr="00D73A72">
        <w:t xml:space="preserve">Изменения, внесенные в Раздел 4 «Основные положения мастер-плана развития систем теплоснабжения </w:t>
      </w:r>
      <w:r w:rsidR="0042011E" w:rsidRPr="0042011E">
        <w:t>МО «город Усолье-Сибирское»</w:t>
      </w:r>
      <w:bookmarkEnd w:id="10"/>
    </w:p>
    <w:p w14:paraId="1253914D" w14:textId="3B9B43FB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2AFA049A" w14:textId="77777777" w:rsidR="00363767" w:rsidRPr="00D73A72" w:rsidRDefault="00363767" w:rsidP="00363767">
      <w:r w:rsidRPr="00D73A72">
        <w:t>Раздел актуализирован с связи с корректировкой Главы 5.</w:t>
      </w:r>
    </w:p>
    <w:p w14:paraId="548F4250" w14:textId="77777777" w:rsidR="00E84047" w:rsidRPr="00D73A72" w:rsidRDefault="00E84047" w:rsidP="00E84047">
      <w:r w:rsidRPr="00D73A72">
        <w:t>Подробное описание изменений приведено в разделе 1.6 настоящей Главы.</w:t>
      </w:r>
    </w:p>
    <w:p w14:paraId="16EFE403" w14:textId="77777777" w:rsidR="00363767" w:rsidRPr="00D73A72" w:rsidRDefault="00363767" w:rsidP="00363767">
      <w:pPr>
        <w:pStyle w:val="3"/>
      </w:pPr>
      <w:bookmarkStart w:id="11" w:name="_Toc236660046"/>
      <w:r w:rsidRPr="00D73A72">
        <w:t>Изменения, внесенные в Раздел 5 «Предложения по строительству, реконструкции, техническому перевооружению и (или) модернизации источников тепловой энергии»</w:t>
      </w:r>
      <w:bookmarkEnd w:id="11"/>
    </w:p>
    <w:p w14:paraId="0C0AFE9D" w14:textId="638B57F0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1CD6975E" w14:textId="77777777" w:rsidR="00E84047" w:rsidRPr="00D73A72" w:rsidRDefault="00363767" w:rsidP="00E84047">
      <w:r w:rsidRPr="00D73A72">
        <w:t>Смысловая часть скорректирована, в соответствии с изменением прогноза перспективной тепловой нагрузки и новыми предложениями по развитию систем теплоснабжения города в части энергоисточников.</w:t>
      </w:r>
      <w:r w:rsidR="00E84047" w:rsidRPr="00D73A72">
        <w:t xml:space="preserve"> Подробное описание изменений приведено в разделе 1.8 настоящей Главы.</w:t>
      </w:r>
    </w:p>
    <w:p w14:paraId="6F79ABD1" w14:textId="77777777" w:rsidR="00363767" w:rsidRPr="00D73A72" w:rsidRDefault="00363767" w:rsidP="00363767">
      <w:pPr>
        <w:pStyle w:val="3"/>
      </w:pPr>
      <w:bookmarkStart w:id="12" w:name="_Toc236660047"/>
      <w:r w:rsidRPr="00D73A72">
        <w:t>Изменения, внесенные в Раздел 6 «Предложения по строительству, реконструкции и (или) модернизации тепловых сетей»</w:t>
      </w:r>
      <w:bookmarkEnd w:id="12"/>
    </w:p>
    <w:p w14:paraId="29C15362" w14:textId="2D8E81E7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8A8A426" w14:textId="77777777" w:rsidR="00363767" w:rsidRPr="00D73A72" w:rsidRDefault="00363767" w:rsidP="00E84047">
      <w:r w:rsidRPr="00D73A72">
        <w:lastRenderedPageBreak/>
        <w:t>Раздел скорректирован в соответствии с изменением прогноза перспективной тепловой нагрузки и новыми предложениями по развитию систем теплоснабжения в городе в части системы транспорта теплоносителя</w:t>
      </w:r>
      <w:r w:rsidR="00E84047" w:rsidRPr="00D73A72">
        <w:t>. Подробное описание изменений приведено в разделе 1.9 настоящей Главы.</w:t>
      </w:r>
    </w:p>
    <w:p w14:paraId="78AE45EE" w14:textId="77777777" w:rsidR="00363767" w:rsidRPr="00D73A72" w:rsidRDefault="00363767" w:rsidP="00363767">
      <w:pPr>
        <w:pStyle w:val="3"/>
      </w:pPr>
      <w:bookmarkStart w:id="13" w:name="_Toc236660048"/>
      <w:r w:rsidRPr="00D73A72">
        <w:t>Изменения, внесенные в Раздел 7 «Предложения по переводу открытых систем теплоснабжения (горячего водоснабжения) в закрытые системы горячего водоснабжения»</w:t>
      </w:r>
      <w:bookmarkEnd w:id="13"/>
    </w:p>
    <w:p w14:paraId="50BDACAD" w14:textId="3F077599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1796545F" w14:textId="77777777" w:rsidR="00363767" w:rsidRPr="00D73A72" w:rsidRDefault="00363767" w:rsidP="00363767">
      <w:r w:rsidRPr="00D73A72">
        <w:t>Раздел актуализирован, в связи с корректировкой Главы 9.</w:t>
      </w:r>
    </w:p>
    <w:p w14:paraId="7D2F8D16" w14:textId="77777777" w:rsidR="00363767" w:rsidRPr="00D73A72" w:rsidRDefault="00363767" w:rsidP="00363767">
      <w:pPr>
        <w:pStyle w:val="3"/>
      </w:pPr>
      <w:bookmarkStart w:id="14" w:name="_Toc236660049"/>
      <w:r w:rsidRPr="00D73A72">
        <w:t>Изменения, внесенные в Раздел 8 «Перспективные топливные балансы»</w:t>
      </w:r>
      <w:bookmarkEnd w:id="14"/>
    </w:p>
    <w:p w14:paraId="24447743" w14:textId="10CDDE4E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19FF8F6" w14:textId="77777777" w:rsidR="00363767" w:rsidRPr="00D73A72" w:rsidRDefault="00363767" w:rsidP="00E84047">
      <w:r w:rsidRPr="00D73A72">
        <w:t>Смысловая часть скорректирована, в соответствии с изменением прогноза перспективной тепловой нагрузки и новыми предложениями по развитию систем теплоснабжения города в части энергоисточников.</w:t>
      </w:r>
      <w:r w:rsidR="00E84047" w:rsidRPr="00D73A72">
        <w:t xml:space="preserve"> Подробное описание изменений приведено в разделе 1.11 настоящей Главы.</w:t>
      </w:r>
    </w:p>
    <w:p w14:paraId="211EFB57" w14:textId="77777777" w:rsidR="00363767" w:rsidRPr="00D73A72" w:rsidRDefault="00363767" w:rsidP="00363767">
      <w:pPr>
        <w:pStyle w:val="3"/>
      </w:pPr>
      <w:bookmarkStart w:id="15" w:name="_Toc236660050"/>
      <w:r w:rsidRPr="00D73A72">
        <w:t>Изменения, внесенные в Раздел 9 «Инвестиции в строительство, реконструкцию, техническое перевооружение и (или) модернизацию»</w:t>
      </w:r>
      <w:bookmarkEnd w:id="15"/>
    </w:p>
    <w:p w14:paraId="3C9D09C1" w14:textId="634BB656" w:rsidR="00363767" w:rsidRPr="00D73A72" w:rsidRDefault="00363767" w:rsidP="0036376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F8C0016" w14:textId="77777777" w:rsidR="00363767" w:rsidRPr="00D73A72" w:rsidRDefault="00363767" w:rsidP="00E84047">
      <w:r w:rsidRPr="00D73A72">
        <w:t xml:space="preserve">Смысловая часть скорректирована, в связи с корректировкой предложений по развитию источников тепловой энергии, тепловых сетей и </w:t>
      </w:r>
      <w:proofErr w:type="spellStart"/>
      <w:r w:rsidRPr="00D73A72">
        <w:t>теплопотребляющих</w:t>
      </w:r>
      <w:proofErr w:type="spellEnd"/>
      <w:r w:rsidRPr="00D73A72">
        <w:t xml:space="preserve"> установок потребителей, а также корректировкой топливно-энергетических балансов на расчетный период.</w:t>
      </w:r>
      <w:r w:rsidR="00E84047" w:rsidRPr="00D73A72">
        <w:t xml:space="preserve"> Подробное описание изменений приведено в разделе 1.13 и 1.15 настоящей Главы.</w:t>
      </w:r>
    </w:p>
    <w:p w14:paraId="68EC3710" w14:textId="77777777" w:rsidR="00363767" w:rsidRPr="00D73A72" w:rsidRDefault="00363767" w:rsidP="00363767">
      <w:pPr>
        <w:pStyle w:val="3"/>
      </w:pPr>
      <w:bookmarkStart w:id="16" w:name="_Toc236660051"/>
      <w:r w:rsidRPr="00D73A72">
        <w:t>Изменения, внесенные в Раздел 10 «Решение о присвоении статуса единой теплоснабжающей организации (организациям)»</w:t>
      </w:r>
      <w:bookmarkEnd w:id="16"/>
    </w:p>
    <w:p w14:paraId="49095061" w14:textId="6BE2BF51" w:rsidR="00E84047" w:rsidRPr="00D73A72" w:rsidRDefault="00E84047" w:rsidP="00E8404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055D84D7" w14:textId="77777777" w:rsidR="00E84047" w:rsidRPr="00D73A72" w:rsidRDefault="00E84047" w:rsidP="00E84047">
      <w:r w:rsidRPr="00D73A72">
        <w:t>Раздел скорректирован в соответствии со скорректированной Главой 15 Обосновывающих материалов. Подробное описание изменений приведено в разделе 1.16 настоящей Главы.</w:t>
      </w:r>
    </w:p>
    <w:p w14:paraId="6FBDD949" w14:textId="77777777" w:rsidR="00363767" w:rsidRPr="00D73A72" w:rsidRDefault="00363767" w:rsidP="00E84047">
      <w:pPr>
        <w:pStyle w:val="3"/>
      </w:pPr>
      <w:bookmarkStart w:id="17" w:name="_Toc236660052"/>
      <w:r w:rsidRPr="00D73A72">
        <w:t>Изменения, внесенные в Раздел 11 «Решения о распределении тепловой нагрузки между источниками тепловой энергии»</w:t>
      </w:r>
      <w:bookmarkEnd w:id="17"/>
    </w:p>
    <w:p w14:paraId="6145B3AA" w14:textId="46D7D609" w:rsidR="00E84047" w:rsidRPr="00D73A72" w:rsidRDefault="00E84047" w:rsidP="00E8404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4A0A5B32" w14:textId="77777777" w:rsidR="00E84047" w:rsidRPr="00D73A72" w:rsidRDefault="00E84047" w:rsidP="00363767">
      <w:r w:rsidRPr="00D73A72">
        <w:t>Раздел скорректирован в соответствии с корректировкой прогноза перспективной тепловой нагрузки и новыми предложениями по развитию систем теплоснабжения в городе, в части зон действия энергоисточников.</w:t>
      </w:r>
    </w:p>
    <w:p w14:paraId="0A597039" w14:textId="77777777" w:rsidR="00363767" w:rsidRPr="00D73A72" w:rsidRDefault="00363767" w:rsidP="00E84047">
      <w:pPr>
        <w:pStyle w:val="3"/>
      </w:pPr>
      <w:bookmarkStart w:id="18" w:name="_Toc236660053"/>
      <w:r w:rsidRPr="00D73A72">
        <w:t>Изменения, внесенные в Раздел 12 «Решения по бесхозяйным тепловым сетям»</w:t>
      </w:r>
      <w:bookmarkEnd w:id="18"/>
    </w:p>
    <w:p w14:paraId="2432F321" w14:textId="65ABB7C5" w:rsidR="00E84047" w:rsidRPr="00D73A72" w:rsidRDefault="00E84047" w:rsidP="00363767">
      <w:r w:rsidRPr="00D73A72">
        <w:t xml:space="preserve">Актуализированы сведения по бесхозяйным сетям на территории </w:t>
      </w:r>
      <w:r w:rsidR="0042011E" w:rsidRPr="0042011E">
        <w:t>МО «город Усолье-Сибирское»</w:t>
      </w:r>
      <w:r w:rsidRPr="00D73A72">
        <w:t>, по состоянию на начало 202</w:t>
      </w:r>
      <w:r w:rsidR="004E2BA1">
        <w:t>6</w:t>
      </w:r>
      <w:r w:rsidRPr="00D73A72">
        <w:t xml:space="preserve"> г.</w:t>
      </w:r>
    </w:p>
    <w:p w14:paraId="51A60A36" w14:textId="32D4BC57" w:rsidR="00363767" w:rsidRPr="00D73A72" w:rsidRDefault="00363767" w:rsidP="00E84047">
      <w:pPr>
        <w:pStyle w:val="3"/>
      </w:pPr>
      <w:bookmarkStart w:id="19" w:name="_Toc236660054"/>
      <w:r w:rsidRPr="00D73A72">
        <w:lastRenderedPageBreak/>
        <w:t>Изменения, внесенные в Раздел 13 «</w:t>
      </w:r>
      <w:r w:rsidR="008D452C" w:rsidRPr="00D73A72">
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электроэнергетических систем России, а также со схемой водоснабжения и водоотведения поселения, городского округа, города федерального значения</w:t>
      </w:r>
      <w:r w:rsidRPr="00D73A72">
        <w:t>»</w:t>
      </w:r>
      <w:bookmarkEnd w:id="19"/>
    </w:p>
    <w:p w14:paraId="69E28F8F" w14:textId="6CAE57C6" w:rsidR="00E84047" w:rsidRPr="00D73A72" w:rsidRDefault="00E84047" w:rsidP="00E8404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33AA47E7" w14:textId="21621446" w:rsidR="00363767" w:rsidRPr="00D73A72" w:rsidRDefault="00363767" w:rsidP="00E84047">
      <w:pPr>
        <w:pStyle w:val="3"/>
      </w:pPr>
      <w:bookmarkStart w:id="20" w:name="_Toc236660055"/>
      <w:r w:rsidRPr="00D73A72">
        <w:t xml:space="preserve">Изменения, внесенные в Раздел 14 «Индикаторы развития систем теплоснабжения </w:t>
      </w:r>
      <w:r w:rsidR="0042011E" w:rsidRPr="0042011E">
        <w:t>МО «город Усолье-Сибирское»</w:t>
      </w:r>
      <w:bookmarkEnd w:id="20"/>
    </w:p>
    <w:p w14:paraId="2695326D" w14:textId="3EB9E8D4" w:rsidR="00E84047" w:rsidRPr="00D73A72" w:rsidRDefault="00E84047" w:rsidP="00E8404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44BC3A57" w14:textId="77777777" w:rsidR="00E84047" w:rsidRPr="00D73A72" w:rsidRDefault="00E84047" w:rsidP="00363767">
      <w:r w:rsidRPr="00D73A72">
        <w:t>Раздел актуализирован, в связи с корректировкой Главы 13. Подробное описание изменений приведено в разделе 1.14 настоящей Главы.</w:t>
      </w:r>
    </w:p>
    <w:p w14:paraId="04170509" w14:textId="77777777" w:rsidR="00363767" w:rsidRPr="00D73A72" w:rsidRDefault="00363767" w:rsidP="00E84047">
      <w:pPr>
        <w:pStyle w:val="3"/>
      </w:pPr>
      <w:bookmarkStart w:id="21" w:name="_Toc236660056"/>
      <w:r w:rsidRPr="00D73A72">
        <w:t>Изменения, внесенные в Раздел 15 «Ценовые (тарифные) последствия»</w:t>
      </w:r>
      <w:bookmarkEnd w:id="21"/>
    </w:p>
    <w:p w14:paraId="0228CD31" w14:textId="32E527EC" w:rsidR="00E84047" w:rsidRPr="00D73A72" w:rsidRDefault="00E84047" w:rsidP="00E84047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25476A3" w14:textId="77777777" w:rsidR="00E84047" w:rsidRPr="00D73A72" w:rsidRDefault="00E84047" w:rsidP="00363767">
      <w:r w:rsidRPr="00D73A72">
        <w:t>Раздел актуализирован, в связи с корректировкой Главы 14 Подробное описание изменений, в части ценовых последствий для потребителей городского округа, приведено в разделе 1.15 настоящей Главы.</w:t>
      </w:r>
    </w:p>
    <w:p w14:paraId="2D584102" w14:textId="77777777" w:rsidR="00A11BEE" w:rsidRPr="00D73A72" w:rsidRDefault="00A11BEE" w:rsidP="00A11BEE">
      <w:pPr>
        <w:pStyle w:val="3"/>
      </w:pPr>
      <w:bookmarkStart w:id="22" w:name="_Toc236660057"/>
      <w:r w:rsidRPr="00D73A72">
        <w:t>Изменения, внесенные в Раздел 16 «Обеспечение экологической безопасности теплоснабжения поселения, городского округа, города федерального значения»</w:t>
      </w:r>
      <w:bookmarkEnd w:id="22"/>
    </w:p>
    <w:p w14:paraId="2DC2A299" w14:textId="5C432437" w:rsidR="00A11BEE" w:rsidRPr="00D73A72" w:rsidRDefault="00A11BEE" w:rsidP="00A11BEE">
      <w:r w:rsidRPr="00D73A72">
        <w:t xml:space="preserve">Раздел актуализирован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1EE49C41" w14:textId="77777777" w:rsidR="00363767" w:rsidRPr="00D73A72" w:rsidRDefault="00363767" w:rsidP="00AB6CA9">
      <w:pPr>
        <w:pStyle w:val="2"/>
      </w:pPr>
      <w:bookmarkStart w:id="23" w:name="_Toc236660058"/>
      <w:r w:rsidRPr="00D73A72">
        <w:t>Изменения, внесенные при актуализации в Главу 1 обосновывающих материалов к схеме теплоснабжения «Существующее положение в сфере производства, передачи и потребления тепловой энергии для целей теплоснабжения»</w:t>
      </w:r>
      <w:bookmarkEnd w:id="23"/>
    </w:p>
    <w:p w14:paraId="434B26D4" w14:textId="77777777" w:rsidR="00363767" w:rsidRPr="00D73A72" w:rsidRDefault="00363767" w:rsidP="00E84047">
      <w:pPr>
        <w:pStyle w:val="3"/>
      </w:pPr>
      <w:bookmarkStart w:id="24" w:name="_Toc236660059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1. Функциональная структура теплоснабжения</w:t>
      </w:r>
      <w:bookmarkEnd w:id="24"/>
    </w:p>
    <w:p w14:paraId="351D7C37" w14:textId="7630F36B" w:rsidR="00E84047" w:rsidRPr="00D73A72" w:rsidRDefault="00363767" w:rsidP="00E84047">
      <w:r w:rsidRPr="00D73A72">
        <w:t xml:space="preserve">Часть 1 </w:t>
      </w:r>
      <w:r w:rsidR="00E84047" w:rsidRPr="00D73A72">
        <w:t xml:space="preserve">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="00E84047" w:rsidRPr="00D73A72">
        <w:t>.</w:t>
      </w:r>
    </w:p>
    <w:p w14:paraId="71337145" w14:textId="5BA3C6B2" w:rsidR="00741DF2" w:rsidRPr="00D73A72" w:rsidRDefault="00741DF2" w:rsidP="00741DF2">
      <w:r w:rsidRPr="00D73A72">
        <w:t>Перечень теплоснабжающих организаций и систем теплосн</w:t>
      </w:r>
      <w:r w:rsidR="00FF757C" w:rsidRPr="00D73A72">
        <w:t xml:space="preserve">абжения </w:t>
      </w:r>
      <w:r w:rsidR="0042011E" w:rsidRPr="0042011E">
        <w:t>МО «город Усолье-Сибирское»</w:t>
      </w:r>
      <w:r w:rsidRPr="00D73A72">
        <w:t xml:space="preserve"> был скорректирован на основании предоставленных исходных данных.</w:t>
      </w:r>
    </w:p>
    <w:p w14:paraId="33D2C123" w14:textId="77777777" w:rsidR="00363767" w:rsidRPr="00D73A72" w:rsidRDefault="00363767" w:rsidP="00E84047">
      <w:pPr>
        <w:pStyle w:val="3"/>
      </w:pPr>
      <w:bookmarkStart w:id="25" w:name="_Toc236660060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2. Источники тепловой энергии</w:t>
      </w:r>
      <w:bookmarkEnd w:id="25"/>
    </w:p>
    <w:p w14:paraId="37482392" w14:textId="7DFEDAB8" w:rsidR="00E84047" w:rsidRPr="00D73A72" w:rsidRDefault="00E84047" w:rsidP="00E84047">
      <w:r w:rsidRPr="00D73A72">
        <w:t xml:space="preserve">Часть 2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10B8B8D0" w14:textId="1355B728" w:rsidR="0014362E" w:rsidRPr="00D73A72" w:rsidRDefault="0014362E" w:rsidP="0014362E">
      <w:r w:rsidRPr="00D73A72">
        <w:t>Изменений технических характеристик основного оборудования ТЭЦ не происходило.</w:t>
      </w:r>
    </w:p>
    <w:p w14:paraId="4D6F80C6" w14:textId="578B0853" w:rsidR="0009159B" w:rsidRPr="00D73A72" w:rsidRDefault="0009159B" w:rsidP="0009159B">
      <w:r w:rsidRPr="00D73A72">
        <w:t xml:space="preserve">На котельных </w:t>
      </w:r>
      <w:r w:rsidR="00B2028E" w:rsidRPr="00D73A72">
        <w:t>актуализирован перечень оборудования.</w:t>
      </w:r>
    </w:p>
    <w:p w14:paraId="52C97B89" w14:textId="77777777" w:rsidR="00363767" w:rsidRPr="00D73A72" w:rsidRDefault="00363767" w:rsidP="00E84047">
      <w:pPr>
        <w:pStyle w:val="3"/>
      </w:pPr>
      <w:bookmarkStart w:id="26" w:name="_Toc236660061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3. Тепловые сети, сооружения на них</w:t>
      </w:r>
      <w:bookmarkEnd w:id="26"/>
    </w:p>
    <w:p w14:paraId="16950645" w14:textId="37925BBA" w:rsidR="00A11BEE" w:rsidRPr="00D73A72" w:rsidRDefault="00A11BEE" w:rsidP="00A11BEE">
      <w:r w:rsidRPr="00D73A72">
        <w:t xml:space="preserve">Часть 3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E1E5430" w14:textId="78BB3631" w:rsidR="00A11BEE" w:rsidRPr="00D73A72" w:rsidRDefault="00A11BEE" w:rsidP="00A11BEE">
      <w:r w:rsidRPr="00D73A72">
        <w:t>Характеристики тепловых сетей и сооружений актуализированы по состоянию на 01.01.202</w:t>
      </w:r>
      <w:r w:rsidR="004E2BA1">
        <w:t>6</w:t>
      </w:r>
      <w:r w:rsidRPr="00D73A72">
        <w:t xml:space="preserve"> г. Изменения внесены с учетом введенных в эксплуатацию за 202</w:t>
      </w:r>
      <w:r w:rsidR="004E2BA1">
        <w:t>5</w:t>
      </w:r>
      <w:r w:rsidRPr="00D73A72">
        <w:t xml:space="preserve"> год тепловых сетей. </w:t>
      </w:r>
    </w:p>
    <w:p w14:paraId="1367FFF8" w14:textId="77777777" w:rsidR="00363767" w:rsidRPr="00D73A72" w:rsidRDefault="00363767" w:rsidP="00A11BEE">
      <w:pPr>
        <w:pStyle w:val="3"/>
      </w:pPr>
      <w:bookmarkStart w:id="27" w:name="_Toc236660062"/>
      <w:r w:rsidRPr="00D73A72">
        <w:lastRenderedPageBreak/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4. Зоны действия источников тепловой энергии</w:t>
      </w:r>
      <w:bookmarkEnd w:id="27"/>
    </w:p>
    <w:p w14:paraId="17D3975A" w14:textId="1725E4F3" w:rsidR="00A11BEE" w:rsidRPr="00D73A72" w:rsidRDefault="00A11BEE" w:rsidP="00A11BEE">
      <w:r w:rsidRPr="00D73A72">
        <w:t xml:space="preserve">Часть 4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B5C0844" w14:textId="77777777" w:rsidR="00363767" w:rsidRPr="00D73A72" w:rsidRDefault="00363767" w:rsidP="00A11BEE">
      <w:pPr>
        <w:pStyle w:val="3"/>
      </w:pPr>
      <w:bookmarkStart w:id="28" w:name="_Toc236660063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5. Тепловые нагрузки потребителей тепловой энергии, групп потребителей тепловой энергии</w:t>
      </w:r>
      <w:bookmarkEnd w:id="28"/>
    </w:p>
    <w:p w14:paraId="44B60C18" w14:textId="0B9685EE" w:rsidR="00A11BEE" w:rsidRPr="00D73A72" w:rsidRDefault="00A11BEE" w:rsidP="00A11BEE">
      <w:r w:rsidRPr="00D73A72">
        <w:t xml:space="preserve">Часть 5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3E8DD8AB" w14:textId="77777777" w:rsidR="0009159B" w:rsidRPr="00D73A72" w:rsidRDefault="0009159B" w:rsidP="0009159B">
      <w:r w:rsidRPr="00D73A72">
        <w:t>Тепловые нагрузки потребителей были скорректированы на основании предоставленных исходных данных.</w:t>
      </w:r>
    </w:p>
    <w:p w14:paraId="4171B07F" w14:textId="01E772C9" w:rsidR="0009159B" w:rsidRPr="00D73A72" w:rsidRDefault="0009159B" w:rsidP="0009159B">
      <w:r w:rsidRPr="00D73A72">
        <w:t xml:space="preserve">Перечень потребителей, подключенных </w:t>
      </w:r>
      <w:r w:rsidR="00B2028E" w:rsidRPr="00D73A72">
        <w:t>к системе те</w:t>
      </w:r>
      <w:r w:rsidR="004E2BA1">
        <w:t xml:space="preserve">плоснабжения за </w:t>
      </w:r>
      <w:r w:rsidR="0042011E">
        <w:t>2021-2025</w:t>
      </w:r>
      <w:r w:rsidRPr="00D73A72">
        <w:t xml:space="preserve"> г</w:t>
      </w:r>
      <w:r w:rsidR="0042011E">
        <w:t>г.</w:t>
      </w:r>
      <w:r w:rsidRPr="00D73A72">
        <w:t>, представлен в таблице ниже.</w:t>
      </w:r>
    </w:p>
    <w:p w14:paraId="418CD2CD" w14:textId="77777777" w:rsidR="0009159B" w:rsidRPr="00D73A72" w:rsidRDefault="0009159B" w:rsidP="0009159B"/>
    <w:p w14:paraId="527FD412" w14:textId="77777777" w:rsidR="0009159B" w:rsidRPr="00D73A72" w:rsidRDefault="0009159B" w:rsidP="0009159B">
      <w:pPr>
        <w:sectPr w:rsidR="0009159B" w:rsidRPr="00D73A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F788F7" w14:textId="2AC65697" w:rsidR="0009159B" w:rsidRPr="00D73A72" w:rsidRDefault="0009159B" w:rsidP="0009159B">
      <w:pPr>
        <w:pStyle w:val="aa"/>
      </w:pPr>
      <w:bookmarkStart w:id="29" w:name="_Toc173426591"/>
      <w:bookmarkStart w:id="30" w:name="_Toc236660036"/>
      <w:r w:rsidRPr="00D73A72">
        <w:lastRenderedPageBreak/>
        <w:t xml:space="preserve">Таблица </w:t>
      </w:r>
      <w:r w:rsidR="0042011E">
        <w:fldChar w:fldCharType="begin"/>
      </w:r>
      <w:r w:rsidR="0042011E">
        <w:instrText xml:space="preserve"> STYLEREF 1 \s </w:instrText>
      </w:r>
      <w:r w:rsidR="0042011E">
        <w:fldChar w:fldCharType="separate"/>
      </w:r>
      <w:r w:rsidR="0042011E">
        <w:rPr>
          <w:noProof/>
        </w:rPr>
        <w:t>1</w:t>
      </w:r>
      <w:r w:rsidR="0042011E">
        <w:rPr>
          <w:noProof/>
        </w:rPr>
        <w:fldChar w:fldCharType="end"/>
      </w:r>
      <w:r w:rsidR="00872148" w:rsidRPr="00D73A72">
        <w:t>.</w:t>
      </w:r>
      <w:r w:rsidR="0042011E">
        <w:fldChar w:fldCharType="begin"/>
      </w:r>
      <w:r w:rsidR="0042011E">
        <w:instrText xml:space="preserve"> SEQ Таблица \* ARABIC \s 1 </w:instrText>
      </w:r>
      <w:r w:rsidR="0042011E">
        <w:fldChar w:fldCharType="separate"/>
      </w:r>
      <w:r w:rsidR="0042011E">
        <w:rPr>
          <w:noProof/>
        </w:rPr>
        <w:t>1</w:t>
      </w:r>
      <w:r w:rsidR="0042011E">
        <w:rPr>
          <w:noProof/>
        </w:rPr>
        <w:fldChar w:fldCharType="end"/>
      </w:r>
      <w:r w:rsidRPr="00D73A72">
        <w:t xml:space="preserve"> Перечень потребителей, подключенных к системам теп</w:t>
      </w:r>
      <w:r w:rsidR="004E2BA1">
        <w:t xml:space="preserve">лоснабжения </w:t>
      </w:r>
      <w:r w:rsidR="0042011E">
        <w:t>за 2021-2025 гг.</w:t>
      </w:r>
      <w:bookmarkEnd w:id="29"/>
      <w:bookmarkEnd w:id="3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7"/>
        <w:gridCol w:w="2604"/>
        <w:gridCol w:w="6202"/>
        <w:gridCol w:w="2063"/>
        <w:gridCol w:w="2066"/>
        <w:gridCol w:w="2063"/>
      </w:tblGrid>
      <w:tr w:rsidR="0042011E" w:rsidRPr="00694054" w14:paraId="676E0E30" w14:textId="77777777" w:rsidTr="0042011E">
        <w:trPr>
          <w:trHeight w:val="20"/>
          <w:tblHeader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391B5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F25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5CA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Адресные данные объекта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42B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Qов</w:t>
            </w:r>
            <w:proofErr w:type="spellEnd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, Гкал/ч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800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Qгвс</w:t>
            </w:r>
            <w:proofErr w:type="spellEnd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, Гкал/ч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AD9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ΣQ, Гкал/ч</w:t>
            </w:r>
          </w:p>
        </w:tc>
      </w:tr>
      <w:tr w:rsidR="0042011E" w:rsidRPr="00694054" w14:paraId="39271E7C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23437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377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B6C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Красных партизан, 29в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367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0,479862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AAE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152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0,479862</w:t>
            </w:r>
          </w:p>
        </w:tc>
      </w:tr>
      <w:tr w:rsidR="0042011E" w:rsidRPr="00694054" w14:paraId="75DB1779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C9400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3E1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CC8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пр-т Космонавтов, 12а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23A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0,496200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107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972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0,496200</w:t>
            </w:r>
          </w:p>
        </w:tc>
      </w:tr>
      <w:tr w:rsidR="0042011E" w:rsidRPr="00694054" w14:paraId="6FCB4345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20686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238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432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Орджоникидзе, з/у 40.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A0E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144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C8A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</w:tr>
      <w:tr w:rsidR="0042011E" w:rsidRPr="00694054" w14:paraId="0BFADEF0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E0AC6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821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BA8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Усольский муниципальный район, городское поселение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Тельминское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дополнительная территория Промышленный массив, ул. Усольская, з/у 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89A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0,022505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F03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1CF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0,022505</w:t>
            </w:r>
          </w:p>
        </w:tc>
      </w:tr>
      <w:tr w:rsidR="0042011E" w:rsidRPr="00694054" w14:paraId="25F0FB6B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247614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7EB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магазин непродовольственных товаров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381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Усольский муниципальный район, городское поселение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Тельминское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дополнительная территория Промышленный массив, ул. Усольская, з/у 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2C0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0,014450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334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E98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0,014450</w:t>
            </w:r>
          </w:p>
        </w:tc>
      </w:tr>
      <w:tr w:rsidR="0042011E" w:rsidRPr="00694054" w14:paraId="5791B871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E9ED9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32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737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C26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0,3386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7E6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0,0948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09A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0,338600</w:t>
            </w:r>
          </w:p>
        </w:tc>
      </w:tr>
      <w:tr w:rsidR="0042011E" w:rsidRPr="00694054" w14:paraId="64CB4D7A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C5DA04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1D8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E4C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Карла Маркса, д. 47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FE8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89C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AAB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0,010433</w:t>
            </w:r>
          </w:p>
        </w:tc>
      </w:tr>
      <w:tr w:rsidR="0042011E" w:rsidRPr="00694054" w14:paraId="28D72278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682C3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281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742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северная часть города, на территории ОАО "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Усольехимпром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", бассейн Дельфин"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39A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0,084439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CA4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CCA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0,084439</w:t>
            </w:r>
          </w:p>
        </w:tc>
      </w:tr>
      <w:tr w:rsidR="0042011E" w:rsidRPr="00694054" w14:paraId="2C791BFF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52114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FAF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75F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Свердлова, д. 13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EF4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0,013230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7EF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526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0,013230</w:t>
            </w:r>
          </w:p>
        </w:tc>
      </w:tr>
      <w:tr w:rsidR="0042011E" w:rsidRPr="00694054" w14:paraId="48D40994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33C76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668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4EC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Ленина, 30А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57E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0,007608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C9D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8BF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0,007608</w:t>
            </w:r>
          </w:p>
        </w:tc>
      </w:tr>
      <w:tr w:rsidR="0042011E" w:rsidRPr="00694054" w14:paraId="3C3D62B3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80541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1B0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EA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Глинки, д. 27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26E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0,004830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572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D73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0,004830</w:t>
            </w:r>
          </w:p>
        </w:tc>
      </w:tr>
      <w:tr w:rsidR="0042011E" w:rsidRPr="00694054" w14:paraId="05E921A9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004CD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0A1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696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Красных партизан, 55б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2B0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0,091382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85E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0,0612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CB4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0,152582</w:t>
            </w:r>
          </w:p>
        </w:tc>
      </w:tr>
      <w:tr w:rsidR="0042011E" w:rsidRPr="00694054" w14:paraId="04BCF862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BD131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D96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31C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Трактовая, 26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201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0,114190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F8A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5C7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0,114190</w:t>
            </w:r>
          </w:p>
        </w:tc>
      </w:tr>
      <w:tr w:rsidR="0042011E" w:rsidRPr="00694054" w14:paraId="4274347C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916F1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94A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C51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Ленина, д.95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228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0,126904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3AF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C57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0,126904</w:t>
            </w:r>
          </w:p>
        </w:tc>
      </w:tr>
      <w:tr w:rsidR="0042011E" w:rsidRPr="00694054" w14:paraId="418B1F49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0E5E5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6C5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817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665462, обл. Иркутская, г. Усолье-Сибирское, ул. Карла Маркса, д. 15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00E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0,004373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705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B21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0,004373</w:t>
            </w:r>
          </w:p>
        </w:tc>
      </w:tr>
      <w:tr w:rsidR="0042011E" w:rsidRPr="00694054" w14:paraId="7A04159C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3C0D1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D49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4E8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Чкалова, д. 28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1D9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0,008035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DD5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D78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0,008035</w:t>
            </w:r>
          </w:p>
        </w:tc>
      </w:tr>
      <w:tr w:rsidR="0042011E" w:rsidRPr="00694054" w14:paraId="74B6DF2D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BDF64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341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48B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B58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0,063094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906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AEE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0,063094</w:t>
            </w:r>
          </w:p>
        </w:tc>
      </w:tr>
      <w:tr w:rsidR="0042011E" w:rsidRPr="00694054" w14:paraId="7735424D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9CC1B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CFB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магазин продовольственных товаров с кафе "У фонтана"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513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Красных партизан, д. 75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35A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0,040103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0CC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0DB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0,040103</w:t>
            </w:r>
          </w:p>
        </w:tc>
      </w:tr>
      <w:tr w:rsidR="0042011E" w:rsidRPr="00694054" w14:paraId="67D14E62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D8AD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588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Администрация центрального рынка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5D7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DA8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0,132757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324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0,005733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A15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0,138490</w:t>
            </w:r>
          </w:p>
        </w:tc>
      </w:tr>
      <w:tr w:rsidR="0042011E" w:rsidRPr="00694054" w14:paraId="4C1E7A4A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B9064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C0B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торговый павильон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ACF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29D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0,028673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FA1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2E2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0,028673</w:t>
            </w:r>
          </w:p>
        </w:tc>
      </w:tr>
      <w:tr w:rsidR="0042011E" w:rsidRPr="00694054" w14:paraId="2B1A6116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4646D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B4C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BD6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з/у 1ф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48C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0,050700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AA4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0,0136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3C6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0,064300</w:t>
            </w:r>
          </w:p>
        </w:tc>
      </w:tr>
      <w:tr w:rsidR="0042011E" w:rsidRPr="00694054" w14:paraId="5CA09FBE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0B53C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910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431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990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0,061400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986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582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0,081400</w:t>
            </w:r>
          </w:p>
        </w:tc>
      </w:tr>
      <w:tr w:rsidR="0042011E" w:rsidRPr="00694054" w14:paraId="2F31331B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1D121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D76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31D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з/у 1п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A6C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0,074400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02A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6D4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0,101400</w:t>
            </w:r>
          </w:p>
        </w:tc>
      </w:tr>
      <w:tr w:rsidR="0042011E" w:rsidRPr="00694054" w14:paraId="0D37B57A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82656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1A8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учебно-тренировочный пункт (спортзал)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49D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д. 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A72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0,153000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316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18C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0,188000</w:t>
            </w:r>
          </w:p>
        </w:tc>
      </w:tr>
      <w:tr w:rsidR="0042011E" w:rsidRPr="00694054" w14:paraId="61BB5697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39CB7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167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779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Менделеева, д. 57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B35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699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C78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</w:tr>
      <w:tr w:rsidR="0042011E" w:rsidRPr="00694054" w14:paraId="023B2E0E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F5C2C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64E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 с нежилыми зданиями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D1F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Индустриальная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126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0,304647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929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C4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0,304647</w:t>
            </w:r>
          </w:p>
        </w:tc>
      </w:tr>
      <w:tr w:rsidR="0042011E" w:rsidRPr="00694054" w14:paraId="1B68A3E8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628CE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4E2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8BD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д. 14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FCB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0,017193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EB9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D3A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0,017193</w:t>
            </w:r>
          </w:p>
        </w:tc>
      </w:tr>
      <w:tr w:rsidR="0042011E" w:rsidRPr="00694054" w14:paraId="11D5BB22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64C6E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B08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 с нежилыми зданиями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2DF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расположен с северо-западной стороны в 49,0-ти метрах от жилого дома № 13 по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16C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0,055632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CDC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C85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0,055632</w:t>
            </w:r>
          </w:p>
        </w:tc>
      </w:tr>
      <w:tr w:rsidR="0042011E" w:rsidRPr="00694054" w14:paraId="419764F7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78B9E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AA3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молочная кухня на 5000 порций в день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CAA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665466, обл. Иркутская, 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Космонавтов, д. 13Б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BF4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095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787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</w:tr>
      <w:tr w:rsidR="0042011E" w:rsidRPr="00694054" w14:paraId="52B8F412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093B9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AE6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AFD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Орджоникидзе, з/у 40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3E9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405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16B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</w:tr>
      <w:tr w:rsidR="0042011E" w:rsidRPr="00694054" w14:paraId="13A3A57E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7839F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BA5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кафе-гостиница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180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Луначарского,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зд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2д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0F7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0,071652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841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6ED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0,071652</w:t>
            </w:r>
          </w:p>
        </w:tc>
      </w:tr>
      <w:tr w:rsidR="0042011E" w:rsidRPr="00694054" w14:paraId="0FFB8DB5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108A8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EF8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C8E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проспект Комсомольский в районе МУП ПО "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Электроавтотранс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B68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0,068610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5CB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F7B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0,068610</w:t>
            </w:r>
          </w:p>
        </w:tc>
      </w:tr>
      <w:tr w:rsidR="0042011E" w:rsidRPr="00694054" w14:paraId="4D8952C9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78200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E2F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E95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Химиков, д. 39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464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214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9AE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0,048000</w:t>
            </w:r>
          </w:p>
        </w:tc>
      </w:tr>
      <w:tr w:rsidR="0042011E" w:rsidRPr="00694054" w14:paraId="2232772D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39B6F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382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32F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19A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0,048499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24A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5C8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0,048499</w:t>
            </w:r>
          </w:p>
        </w:tc>
      </w:tr>
      <w:tr w:rsidR="0042011E" w:rsidRPr="00694054" w14:paraId="6771A3D1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12B22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032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63C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д.1, Литер 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B21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0,329281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072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76B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0,329281</w:t>
            </w:r>
          </w:p>
        </w:tc>
      </w:tr>
      <w:tr w:rsidR="0042011E" w:rsidRPr="00694054" w14:paraId="0081E2F6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A66D4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38C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многоквартирные жилые дома, квартал "Северный", б/с 1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B57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25D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945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EB7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0,180000</w:t>
            </w:r>
          </w:p>
        </w:tc>
      </w:tr>
      <w:tr w:rsidR="0042011E" w:rsidRPr="00694054" w14:paraId="7C6258E4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EC9E7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A77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F40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6в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DC7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0,019246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EF7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819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0,019246</w:t>
            </w:r>
          </w:p>
        </w:tc>
      </w:tr>
      <w:tr w:rsidR="0042011E" w:rsidRPr="00694054" w14:paraId="721F0B7A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F9174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38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700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торговый комплекс и торговый павильон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C50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Ленина, д. 93А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CEB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0,170631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ABC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C9B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0,170631</w:t>
            </w:r>
          </w:p>
        </w:tc>
      </w:tr>
      <w:tr w:rsidR="0042011E" w:rsidRPr="00694054" w14:paraId="58A9F639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0848A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F9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972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D80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0,060500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DC1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0E5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0,060500</w:t>
            </w:r>
          </w:p>
        </w:tc>
      </w:tr>
      <w:tr w:rsidR="0042011E" w:rsidRPr="00694054" w14:paraId="7339C610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57C1A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C81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Многоквартиный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B21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Стопани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5а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A5E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5E9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BDB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0,175000</w:t>
            </w:r>
          </w:p>
        </w:tc>
      </w:tr>
      <w:tr w:rsidR="0042011E" w:rsidRPr="00694054" w14:paraId="7FF40ABE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703BD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78E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DD5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Розы Люксембург, 13а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CE3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C5C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41E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0,010470</w:t>
            </w:r>
          </w:p>
        </w:tc>
      </w:tr>
      <w:tr w:rsidR="0042011E" w:rsidRPr="00694054" w14:paraId="31BB5C84" w14:textId="77777777" w:rsidTr="0042011E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D1F9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0A5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9CF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пр-т Ленинский, 5в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A96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FAA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C1C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0,018300</w:t>
            </w:r>
          </w:p>
        </w:tc>
      </w:tr>
      <w:tr w:rsidR="0042011E" w:rsidRPr="00694054" w14:paraId="563105FC" w14:textId="77777777" w:rsidTr="0042011E">
        <w:trPr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10C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F13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CC0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г.Усолье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-Сибирское, пр-т Ленинский, 68б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606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0,454000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B8F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E29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0,544000</w:t>
            </w:r>
          </w:p>
        </w:tc>
      </w:tr>
    </w:tbl>
    <w:p w14:paraId="043D6653" w14:textId="77777777" w:rsidR="0009159B" w:rsidRPr="00D73A72" w:rsidRDefault="0009159B" w:rsidP="0009159B"/>
    <w:p w14:paraId="0BA146C0" w14:textId="77777777" w:rsidR="0009159B" w:rsidRPr="00D73A72" w:rsidRDefault="0009159B" w:rsidP="0009159B"/>
    <w:p w14:paraId="4523F191" w14:textId="77777777" w:rsidR="0009159B" w:rsidRPr="00D73A72" w:rsidRDefault="0009159B" w:rsidP="0009159B">
      <w:pPr>
        <w:sectPr w:rsidR="0009159B" w:rsidRPr="00D73A72" w:rsidSect="0009159B">
          <w:pgSz w:w="16838" w:h="11906" w:orient="landscape"/>
          <w:pgMar w:top="1134" w:right="536" w:bottom="1134" w:left="567" w:header="708" w:footer="708" w:gutter="0"/>
          <w:cols w:space="708"/>
          <w:docGrid w:linePitch="360"/>
        </w:sectPr>
      </w:pPr>
    </w:p>
    <w:p w14:paraId="36AADC12" w14:textId="55C073E2" w:rsidR="00363767" w:rsidRPr="00D73A72" w:rsidRDefault="00363767" w:rsidP="0009159B">
      <w:pPr>
        <w:pStyle w:val="3"/>
      </w:pPr>
      <w:bookmarkStart w:id="31" w:name="_Toc236660064"/>
      <w:r w:rsidRPr="00D73A72">
        <w:lastRenderedPageBreak/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6. Балансы тепловой мощности и тепловой нагрузки</w:t>
      </w:r>
      <w:bookmarkEnd w:id="31"/>
    </w:p>
    <w:p w14:paraId="53C97E39" w14:textId="619A186D" w:rsidR="00A11BEE" w:rsidRPr="00D73A72" w:rsidRDefault="00A11BEE" w:rsidP="00A11BEE">
      <w:r w:rsidRPr="00D73A72">
        <w:t xml:space="preserve">Часть 6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3FC28D2" w14:textId="77777777" w:rsidR="00A11BEE" w:rsidRPr="00D73A72" w:rsidRDefault="00A11BEE" w:rsidP="00A11BEE">
      <w:r w:rsidRPr="00D73A72">
        <w:t>Изменение в балансах тепловой мощности и тепловой нагрузки связано с изменением присоединенной нагрузки за период актуализации схемы теплоснабжения.</w:t>
      </w:r>
    </w:p>
    <w:p w14:paraId="2BB6F182" w14:textId="77777777" w:rsidR="00363767" w:rsidRPr="00D73A72" w:rsidRDefault="00363767" w:rsidP="00A11BEE">
      <w:pPr>
        <w:pStyle w:val="3"/>
      </w:pPr>
      <w:bookmarkStart w:id="32" w:name="_Toc236660065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7. Балансы теплоносителя</w:t>
      </w:r>
      <w:bookmarkEnd w:id="32"/>
    </w:p>
    <w:p w14:paraId="245BCD63" w14:textId="1AA2601E" w:rsidR="00A11BEE" w:rsidRPr="00D73A72" w:rsidRDefault="00A11BEE" w:rsidP="00A11BEE">
      <w:r w:rsidRPr="00D73A72">
        <w:t xml:space="preserve">Часть 7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0E31B8A" w14:textId="77777777" w:rsidR="00A11BEE" w:rsidRPr="00D73A72" w:rsidRDefault="00A11BEE" w:rsidP="00A11BEE">
      <w:r w:rsidRPr="00D73A72">
        <w:t>Изменения в балансах водоподготовительных установок изменений в балансах водоподготовительных установок для каждой системы теплоснабжения, в том числе с учетом реализации планов строительства, реконструкции, технического перевооружения и (или) модернизации этих установок, введенных в эксплуатацию в период, предшествующий актуализации схемы теплоснабжения за период актуализации схемы теплоснабжения не зафиксированы.</w:t>
      </w:r>
    </w:p>
    <w:p w14:paraId="53A46F66" w14:textId="77777777" w:rsidR="00363767" w:rsidRPr="00D73A72" w:rsidRDefault="00363767" w:rsidP="00A11BEE">
      <w:pPr>
        <w:pStyle w:val="3"/>
      </w:pPr>
      <w:bookmarkStart w:id="33" w:name="_Toc236660066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8. Топливные балансы источников тепловой энергии и система обеспечения топливом</w:t>
      </w:r>
      <w:bookmarkEnd w:id="33"/>
    </w:p>
    <w:p w14:paraId="6652760B" w14:textId="68743AEC" w:rsidR="00A11BEE" w:rsidRPr="00D73A72" w:rsidRDefault="00A11BEE" w:rsidP="00A11BEE">
      <w:r w:rsidRPr="00D73A72">
        <w:t xml:space="preserve">Часть 8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0487639C" w14:textId="65B88E21" w:rsidR="00A11BEE" w:rsidRPr="00D73A72" w:rsidRDefault="00A11BEE" w:rsidP="00A11BEE">
      <w:r w:rsidRPr="00D73A72">
        <w:t>За базовый период в структуре топливных балансов существующих источников не произошло. Изменения объемных показателей потребления основного топлива в 202</w:t>
      </w:r>
      <w:r w:rsidR="00B2028E" w:rsidRPr="00D73A72">
        <w:t>4</w:t>
      </w:r>
      <w:r w:rsidRPr="00D73A72">
        <w:t>г., связаны с неравномерностью температуры наружного воздуха в отопительный период и прочими климатическими характеристиками.</w:t>
      </w:r>
    </w:p>
    <w:p w14:paraId="59050274" w14:textId="77777777" w:rsidR="00363767" w:rsidRPr="00D73A72" w:rsidRDefault="00363767" w:rsidP="00A11BEE">
      <w:pPr>
        <w:pStyle w:val="3"/>
      </w:pPr>
      <w:bookmarkStart w:id="34" w:name="_Toc236660067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9. Надежность теплоснабжения</w:t>
      </w:r>
      <w:bookmarkEnd w:id="34"/>
    </w:p>
    <w:p w14:paraId="303C117B" w14:textId="41875D27" w:rsidR="00A11BEE" w:rsidRPr="00D73A72" w:rsidRDefault="00A11BEE" w:rsidP="00A11BEE">
      <w:r w:rsidRPr="00D73A72">
        <w:t xml:space="preserve">Часть 9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26AA55C8" w14:textId="77777777" w:rsidR="00363767" w:rsidRPr="00D73A72" w:rsidRDefault="00363767" w:rsidP="00A11BEE">
      <w:pPr>
        <w:pStyle w:val="3"/>
      </w:pPr>
      <w:bookmarkStart w:id="35" w:name="_Toc236660068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10. Технико-экономические показатели теплоснабжающих и теплосетевых организаций</w:t>
      </w:r>
      <w:bookmarkEnd w:id="35"/>
    </w:p>
    <w:p w14:paraId="6FA98EED" w14:textId="7D90C942" w:rsidR="00A11BEE" w:rsidRPr="00D73A72" w:rsidRDefault="00A11BEE" w:rsidP="00A11BEE">
      <w:r w:rsidRPr="00D73A72">
        <w:t xml:space="preserve">Часть 10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6DD1FEB" w14:textId="4C369A60" w:rsidR="00A11BEE" w:rsidRPr="00D73A72" w:rsidRDefault="0009159B" w:rsidP="00A11BEE">
      <w:r w:rsidRPr="00D73A72">
        <w:t>Изменения технико-экономических показателей в связи со строительством, реконструкцией, техническим перевооружением и (или) модернизацией источников тепловой энергии и тепловых сетей за период актуализации не зафиксированы. Технико-экономические показатели изменились в соответствии с показателями работы систем теплоснабжения за год</w:t>
      </w:r>
      <w:r w:rsidR="00A11BEE" w:rsidRPr="00D73A72">
        <w:t>.</w:t>
      </w:r>
    </w:p>
    <w:p w14:paraId="7C1E6417" w14:textId="77777777" w:rsidR="00363767" w:rsidRPr="00D73A72" w:rsidRDefault="00363767" w:rsidP="00A11BEE">
      <w:pPr>
        <w:pStyle w:val="3"/>
      </w:pPr>
      <w:bookmarkStart w:id="36" w:name="_Toc236660069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11. Цены (тарифы) в сфере теплоснабжения</w:t>
      </w:r>
      <w:bookmarkEnd w:id="36"/>
    </w:p>
    <w:p w14:paraId="34F2D1DF" w14:textId="47BA44BE" w:rsidR="00A11BEE" w:rsidRPr="00D73A72" w:rsidRDefault="00A11BEE" w:rsidP="00A11BEE">
      <w:r w:rsidRPr="00D73A72">
        <w:t xml:space="preserve">Часть 11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26A3A3E" w14:textId="4A8A66B1" w:rsidR="00A11BEE" w:rsidRPr="00D73A72" w:rsidRDefault="0042011E" w:rsidP="00A11BEE">
      <w:r w:rsidRPr="0042011E">
        <w:t>МО «город Усолье-Сибирское»</w:t>
      </w:r>
      <w:r>
        <w:t xml:space="preserve"> </w:t>
      </w:r>
      <w:r w:rsidR="0009159B" w:rsidRPr="00D73A72">
        <w:t xml:space="preserve">отнесен к ценовым зонам теплоснабжения на основании распоряжения Правительства РФ от </w:t>
      </w:r>
      <w:r>
        <w:t>20</w:t>
      </w:r>
      <w:r w:rsidR="0009159B" w:rsidRPr="00D73A72">
        <w:t xml:space="preserve"> </w:t>
      </w:r>
      <w:r>
        <w:t>ноября</w:t>
      </w:r>
      <w:r w:rsidR="0009159B" w:rsidRPr="00D73A72">
        <w:t xml:space="preserve"> 202</w:t>
      </w:r>
      <w:r>
        <w:t>0</w:t>
      </w:r>
      <w:r w:rsidR="0009159B" w:rsidRPr="00D73A72">
        <w:t xml:space="preserve"> года № </w:t>
      </w:r>
      <w:r>
        <w:t>3048</w:t>
      </w:r>
      <w:r w:rsidR="0009159B" w:rsidRPr="00D73A72">
        <w:t xml:space="preserve">-р. </w:t>
      </w:r>
    </w:p>
    <w:p w14:paraId="20493B63" w14:textId="12D52104" w:rsidR="00363767" w:rsidRPr="00D73A72" w:rsidRDefault="00363767" w:rsidP="00A11BEE">
      <w:pPr>
        <w:pStyle w:val="3"/>
      </w:pPr>
      <w:bookmarkStart w:id="37" w:name="_Toc236660070"/>
      <w:r w:rsidRPr="00D73A72">
        <w:t xml:space="preserve">Изменения, внесенные при актуализации в </w:t>
      </w:r>
      <w:r w:rsidR="00A11BEE" w:rsidRPr="00D73A72">
        <w:t>Часть</w:t>
      </w:r>
      <w:r w:rsidRPr="00D73A72">
        <w:t xml:space="preserve"> 12. Описание существующих технических и технологических проблем в системах теплоснабжения </w:t>
      </w:r>
      <w:r w:rsidR="0042011E" w:rsidRPr="0042011E">
        <w:t>МО «город Усолье-Сибирское»</w:t>
      </w:r>
      <w:bookmarkEnd w:id="37"/>
    </w:p>
    <w:p w14:paraId="3477F6CB" w14:textId="2BF2C7EB" w:rsidR="00A11BEE" w:rsidRPr="00D73A72" w:rsidRDefault="00A11BEE" w:rsidP="00A11BEE">
      <w:r w:rsidRPr="00D73A72">
        <w:t xml:space="preserve">Часть 12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9439B91" w14:textId="08AE9EAE" w:rsidR="00A11BEE" w:rsidRPr="00D73A72" w:rsidRDefault="0009159B" w:rsidP="00A11BEE">
      <w:r w:rsidRPr="00D73A72">
        <w:lastRenderedPageBreak/>
        <w:t>Изменений в технических и технологических проблемах в системах теплоснабжения города за период актуализации не происходило.</w:t>
      </w:r>
    </w:p>
    <w:p w14:paraId="31B3F101" w14:textId="77777777" w:rsidR="00A11BEE" w:rsidRPr="00D73A72" w:rsidRDefault="00A11BEE" w:rsidP="00A11BEE">
      <w:pPr>
        <w:pStyle w:val="3"/>
      </w:pPr>
      <w:bookmarkStart w:id="38" w:name="_Toc236660071"/>
      <w:r w:rsidRPr="00D73A72">
        <w:t>Изменения, внесенные при актуализации в Часть 13. Экологическая безопасность теплоснабжения</w:t>
      </w:r>
      <w:bookmarkEnd w:id="38"/>
    </w:p>
    <w:p w14:paraId="4E2A9B91" w14:textId="5158E64E" w:rsidR="00724B9C" w:rsidRPr="00D73A72" w:rsidRDefault="00A11BEE" w:rsidP="0009159B">
      <w:r w:rsidRPr="00D73A72">
        <w:t xml:space="preserve">Часть 13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39EE816" w14:textId="77777777" w:rsidR="00363767" w:rsidRPr="00D73A72" w:rsidRDefault="00363767" w:rsidP="00AB6CA9">
      <w:pPr>
        <w:pStyle w:val="2"/>
      </w:pPr>
      <w:bookmarkStart w:id="39" w:name="_Toc236660072"/>
      <w:r w:rsidRPr="00D73A72">
        <w:t>Изменения, внесенные при актуализации в Главу 2 обосновывающих материалов к схеме теплоснабжения «Существующее и перспективное потребление тепловой энергии на цели теплоснабжения»</w:t>
      </w:r>
      <w:bookmarkEnd w:id="39"/>
    </w:p>
    <w:p w14:paraId="123A68BD" w14:textId="305C7BCF" w:rsidR="00AB6CA9" w:rsidRPr="00D73A72" w:rsidRDefault="00AB6CA9" w:rsidP="00AB6CA9">
      <w:r w:rsidRPr="00D73A72">
        <w:t xml:space="preserve">Глава 2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5D0DED8" w14:textId="77777777" w:rsidR="00A11BEE" w:rsidRPr="00D73A72" w:rsidRDefault="00A11BEE" w:rsidP="00A11BEE">
      <w:pPr>
        <w:pStyle w:val="3"/>
      </w:pPr>
      <w:bookmarkStart w:id="40" w:name="_Toc236660073"/>
      <w:r w:rsidRPr="00D73A72">
        <w:t>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</w:r>
      <w:bookmarkEnd w:id="40"/>
    </w:p>
    <w:p w14:paraId="1901E98D" w14:textId="77777777" w:rsidR="00A11BEE" w:rsidRPr="00D73A72" w:rsidRDefault="00A11BEE" w:rsidP="00A11BEE">
      <w:r w:rsidRPr="00D73A72">
        <w:t>Изменение спроса на тепловую энергию обуславливается изменением отапливаемых площадей за счет ввода новых зданий и сноса ветхих и аварийных.</w:t>
      </w:r>
    </w:p>
    <w:p w14:paraId="79697AF8" w14:textId="77777777" w:rsidR="00A11BEE" w:rsidRPr="00D73A72" w:rsidRDefault="00A11BEE" w:rsidP="00A11BEE">
      <w:r w:rsidRPr="00D73A72">
        <w:t>В таблице ниже представлен список вновь подключенных потребителей к централизованной системе теплоснабжения за период, предшествующий актуализации Схемы теплоснабжения.</w:t>
      </w:r>
    </w:p>
    <w:p w14:paraId="5E9F7780" w14:textId="77777777" w:rsidR="00A11BEE" w:rsidRPr="00D73A72" w:rsidRDefault="00A11BEE" w:rsidP="00A11BEE">
      <w:pPr>
        <w:sectPr w:rsidR="00A11BEE" w:rsidRPr="00D73A72">
          <w:footerReference w:type="default" r:id="rId14"/>
          <w:pgSz w:w="11906" w:h="16838"/>
          <w:pgMar w:top="1134" w:right="850" w:bottom="1134" w:left="1701" w:header="708" w:footer="708" w:gutter="0"/>
          <w:cols w:space="720"/>
        </w:sectPr>
      </w:pPr>
    </w:p>
    <w:p w14:paraId="26B849A3" w14:textId="1DCE70F6" w:rsidR="00A11BEE" w:rsidRPr="00D73A72" w:rsidRDefault="0005734F" w:rsidP="00E36038">
      <w:pPr>
        <w:pStyle w:val="aa"/>
        <w:rPr>
          <w:color w:val="000000"/>
        </w:rPr>
      </w:pPr>
      <w:bookmarkStart w:id="41" w:name="_vx1227" w:colFirst="0" w:colLast="0"/>
      <w:bookmarkStart w:id="42" w:name="_Toc236660037"/>
      <w:bookmarkEnd w:id="41"/>
      <w:r w:rsidRPr="00D73A72">
        <w:lastRenderedPageBreak/>
        <w:t xml:space="preserve">Таблица </w:t>
      </w:r>
      <w:r w:rsidR="0042011E">
        <w:fldChar w:fldCharType="begin"/>
      </w:r>
      <w:r w:rsidR="0042011E">
        <w:instrText xml:space="preserve"> STYLEREF 1 \s </w:instrText>
      </w:r>
      <w:r w:rsidR="0042011E">
        <w:fldChar w:fldCharType="separate"/>
      </w:r>
      <w:r w:rsidR="0042011E">
        <w:rPr>
          <w:noProof/>
        </w:rPr>
        <w:t>1</w:t>
      </w:r>
      <w:r w:rsidR="0042011E">
        <w:rPr>
          <w:noProof/>
        </w:rPr>
        <w:fldChar w:fldCharType="end"/>
      </w:r>
      <w:r w:rsidR="00872148" w:rsidRPr="00D73A72">
        <w:t>.</w:t>
      </w:r>
      <w:r w:rsidR="0042011E">
        <w:fldChar w:fldCharType="begin"/>
      </w:r>
      <w:r w:rsidR="0042011E">
        <w:instrText xml:space="preserve"> SEQ Таблица \* ARABIC \s 1 </w:instrText>
      </w:r>
      <w:r w:rsidR="0042011E">
        <w:fldChar w:fldCharType="separate"/>
      </w:r>
      <w:r w:rsidR="0042011E">
        <w:rPr>
          <w:noProof/>
        </w:rPr>
        <w:t>2</w:t>
      </w:r>
      <w:r w:rsidR="0042011E">
        <w:rPr>
          <w:noProof/>
        </w:rPr>
        <w:fldChar w:fldCharType="end"/>
      </w:r>
      <w:r w:rsidRPr="00D73A72">
        <w:t xml:space="preserve"> 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</w:r>
      <w:bookmarkEnd w:id="4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7"/>
        <w:gridCol w:w="2604"/>
        <w:gridCol w:w="6202"/>
        <w:gridCol w:w="2063"/>
        <w:gridCol w:w="2066"/>
        <w:gridCol w:w="2063"/>
      </w:tblGrid>
      <w:tr w:rsidR="0042011E" w:rsidRPr="00694054" w14:paraId="2A1CB548" w14:textId="77777777" w:rsidTr="001E0597">
        <w:trPr>
          <w:trHeight w:val="20"/>
          <w:tblHeader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60AF5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511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8BB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Адресные данные объекта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B35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Qов</w:t>
            </w:r>
            <w:proofErr w:type="spellEnd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, Гкал/ч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CB8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Qгвс</w:t>
            </w:r>
            <w:proofErr w:type="spellEnd"/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, Гкал/ч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BEA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ΣQ, Гкал/ч</w:t>
            </w:r>
          </w:p>
        </w:tc>
      </w:tr>
      <w:tr w:rsidR="0042011E" w:rsidRPr="00694054" w14:paraId="29366998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634FD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C0C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76E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Красных партизан, 29в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136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0,479862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1DD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057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0,479862</w:t>
            </w:r>
          </w:p>
        </w:tc>
      </w:tr>
      <w:tr w:rsidR="0042011E" w:rsidRPr="00694054" w14:paraId="018F97F5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7DAB0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4DC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CF1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пр-т Космонавтов, 12а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B8B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0,496200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55B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FBA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0,496200</w:t>
            </w:r>
          </w:p>
        </w:tc>
      </w:tr>
      <w:tr w:rsidR="0042011E" w:rsidRPr="00694054" w14:paraId="7B47E084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C5346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EED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A5E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Орджоникидзе, з/у 40.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ECD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84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044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</w:tr>
      <w:tr w:rsidR="0042011E" w:rsidRPr="00694054" w14:paraId="46B21FE4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7D1CE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2BA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708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Усольский муниципальный район, городское поселение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Тельминское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дополнительная территория Промышленный массив, ул. Усольская, з/у 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AFD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0,022505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4E3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257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0,022505</w:t>
            </w:r>
          </w:p>
        </w:tc>
      </w:tr>
      <w:tr w:rsidR="0042011E" w:rsidRPr="00694054" w14:paraId="5E2CE4CA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7E3E6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CCD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магазин непродовольственных товаров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C6B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Усольский муниципальный район, городское поселение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Тельминское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дополнительная территория Промышленный массив, ул. Усольская, з/у 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60C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0,014450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4C8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79E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0,014450</w:t>
            </w:r>
          </w:p>
        </w:tc>
      </w:tr>
      <w:tr w:rsidR="0042011E" w:rsidRPr="00694054" w14:paraId="7ADDED7F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5210F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D00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D04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Бурлова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C41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0,3386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369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0,0948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0ED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0,338600</w:t>
            </w:r>
          </w:p>
        </w:tc>
      </w:tr>
      <w:tr w:rsidR="0042011E" w:rsidRPr="00694054" w14:paraId="1486C80D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ED257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F15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74E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Карла Маркса, д. 47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E93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6D6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C52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0,010433</w:t>
            </w:r>
          </w:p>
        </w:tc>
      </w:tr>
      <w:tr w:rsidR="0042011E" w:rsidRPr="00694054" w14:paraId="758723F5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B569A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DCD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FDE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северная часть города, на территории ОАО "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Усольехимпром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", бассейн Дельфин"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44E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0,084439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744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DFD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0,084439</w:t>
            </w:r>
          </w:p>
        </w:tc>
      </w:tr>
      <w:tr w:rsidR="0042011E" w:rsidRPr="00694054" w14:paraId="6A470D07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C7B65D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C77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C19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Свердлова, д. 13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1DD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0,013230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B1D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79E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0,013230</w:t>
            </w:r>
          </w:p>
        </w:tc>
      </w:tr>
      <w:tr w:rsidR="0042011E" w:rsidRPr="00694054" w14:paraId="6C40D1D6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2CBAB8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EF5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0D1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Ленина, 30А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A95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0,007608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257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D19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0,007608</w:t>
            </w:r>
          </w:p>
        </w:tc>
      </w:tr>
      <w:tr w:rsidR="0042011E" w:rsidRPr="00694054" w14:paraId="723BCD04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BEEBF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1C7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7C4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Глинки, д. 27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D6F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0,004830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580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163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0,004830</w:t>
            </w:r>
          </w:p>
        </w:tc>
      </w:tr>
      <w:tr w:rsidR="0042011E" w:rsidRPr="00694054" w14:paraId="33426CE6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350EC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0F8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986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Красных партизан, 55б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D81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0,091382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1CC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0,0612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2AF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0,152582</w:t>
            </w:r>
          </w:p>
        </w:tc>
      </w:tr>
      <w:tr w:rsidR="0042011E" w:rsidRPr="00694054" w14:paraId="384BEB07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58704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FFA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3AB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Трактовая, 26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07B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0,114190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1E9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5CE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0,114190</w:t>
            </w:r>
          </w:p>
        </w:tc>
      </w:tr>
      <w:tr w:rsidR="0042011E" w:rsidRPr="00694054" w14:paraId="47633FDC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842E9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B99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A20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Ленина, д.95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E8E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0,126904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A18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B52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0,126904</w:t>
            </w:r>
          </w:p>
        </w:tc>
      </w:tr>
      <w:tr w:rsidR="0042011E" w:rsidRPr="00694054" w14:paraId="0AE9FE57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95C3D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348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950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665462, обл. Иркутская, г. Усолье-Сибирское, ул. Карла Маркса, д. 15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142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0,004373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701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09B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0,004373</w:t>
            </w:r>
          </w:p>
        </w:tc>
      </w:tr>
      <w:tr w:rsidR="0042011E" w:rsidRPr="00694054" w14:paraId="253E4668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CEF41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282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F3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Чкалова, д. 28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0A7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0,008035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040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F62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0,008035</w:t>
            </w:r>
          </w:p>
        </w:tc>
      </w:tr>
      <w:tr w:rsidR="0042011E" w:rsidRPr="00694054" w14:paraId="406C81BE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1FD08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E51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8ED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F43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0,063094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FCE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289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0,063094</w:t>
            </w:r>
          </w:p>
        </w:tc>
      </w:tr>
      <w:tr w:rsidR="0042011E" w:rsidRPr="00694054" w14:paraId="0554D35A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BA36E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36C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магазин продовольственных товаров с кафе "У фонтана"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2C1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Красных партизан, д. 75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45F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0,040103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61C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21C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0,040103</w:t>
            </w:r>
          </w:p>
        </w:tc>
      </w:tr>
      <w:tr w:rsidR="0042011E" w:rsidRPr="00694054" w14:paraId="15B2F526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3CCC4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B76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Администрация центрального рынка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004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621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0,132757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B11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0,005733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934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0,138490</w:t>
            </w:r>
          </w:p>
        </w:tc>
      </w:tr>
      <w:tr w:rsidR="0042011E" w:rsidRPr="00694054" w14:paraId="2FC9A606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73762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0E6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торговый павильон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B43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E5F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0,028673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21B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EDD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0,028673</w:t>
            </w:r>
          </w:p>
        </w:tc>
      </w:tr>
      <w:tr w:rsidR="0042011E" w:rsidRPr="00694054" w14:paraId="3D2613AC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F2FD0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24D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5A9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з/у 1ф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4BA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0,050700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CB0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0,0136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47D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0,064300</w:t>
            </w:r>
          </w:p>
        </w:tc>
      </w:tr>
      <w:tr w:rsidR="0042011E" w:rsidRPr="00694054" w14:paraId="3C919E8B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8CD94B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D5A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1E8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AC6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0,061400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466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C1B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0,081400</w:t>
            </w:r>
          </w:p>
        </w:tc>
      </w:tr>
      <w:tr w:rsidR="0042011E" w:rsidRPr="00694054" w14:paraId="320960A1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7C126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3C4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413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з/у 1п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AC0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0,074400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A35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250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0,101400</w:t>
            </w:r>
          </w:p>
        </w:tc>
      </w:tr>
      <w:tr w:rsidR="0042011E" w:rsidRPr="00694054" w14:paraId="31FC0682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CCD27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DEC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учебно-тренировочный пункт (спортзал)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069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д. 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366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0,153000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31C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99E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0,188000</w:t>
            </w:r>
          </w:p>
        </w:tc>
      </w:tr>
      <w:tr w:rsidR="0042011E" w:rsidRPr="00694054" w14:paraId="4351E875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9284C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11E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85B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Менделеева, д. 57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479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801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CA9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</w:tr>
      <w:tr w:rsidR="0042011E" w:rsidRPr="00694054" w14:paraId="065F42F0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84FB60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2F7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 с нежилыми зданиями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CAE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Индустриальная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2EF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0,304647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061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0DE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0,304647</w:t>
            </w:r>
          </w:p>
        </w:tc>
      </w:tr>
      <w:tr w:rsidR="0042011E" w:rsidRPr="00694054" w14:paraId="4BCC7B48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97AEA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2E3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5BC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д. 14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EDE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0,017193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07A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E0D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0,017193</w:t>
            </w:r>
          </w:p>
        </w:tc>
      </w:tr>
      <w:tr w:rsidR="0042011E" w:rsidRPr="00694054" w14:paraId="7C015CC4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A24C5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FDD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 с нежилыми зданиями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29E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расположен с северо-западной стороны в 49,0-ти метрах от жилого дома № 13 по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106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0,055632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33E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1C9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0,055632</w:t>
            </w:r>
          </w:p>
        </w:tc>
      </w:tr>
      <w:tr w:rsidR="0042011E" w:rsidRPr="00694054" w14:paraId="133A3327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50D21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FAF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молочная кухня на 5000 порций в день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D9C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665466, обл. Иркутская, 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Космонавтов, д. 13Б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56A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167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E6F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0,049000</w:t>
            </w:r>
          </w:p>
        </w:tc>
      </w:tr>
      <w:tr w:rsidR="0042011E" w:rsidRPr="00694054" w14:paraId="56D16B49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C9131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54D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7CC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Орджоникидзе, з/у 40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620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F69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F53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0,098340</w:t>
            </w:r>
          </w:p>
        </w:tc>
      </w:tr>
      <w:tr w:rsidR="0042011E" w:rsidRPr="00694054" w14:paraId="48049ABA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0DAD7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18F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кафе-гостиница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321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Луначарского,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зд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2д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A58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0,071652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DC1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AF0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0,071652</w:t>
            </w:r>
          </w:p>
        </w:tc>
      </w:tr>
      <w:tr w:rsidR="0042011E" w:rsidRPr="00694054" w14:paraId="0E44A5F8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B09CB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462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94E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проспект Комсомольский в районе МУП ПО "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Электроавтотранс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F4A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0,068610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6DE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27F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0,068610</w:t>
            </w:r>
          </w:p>
        </w:tc>
      </w:tr>
      <w:tr w:rsidR="0042011E" w:rsidRPr="00694054" w14:paraId="068D4342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9FC4F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994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95A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. Химиков, д. 39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FA3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D69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564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0,048000</w:t>
            </w:r>
          </w:p>
        </w:tc>
      </w:tr>
      <w:tr w:rsidR="0042011E" w:rsidRPr="00694054" w14:paraId="2C67B989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459DD7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272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84D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45B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0,048499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18A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A2A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0,048499</w:t>
            </w:r>
          </w:p>
        </w:tc>
      </w:tr>
      <w:tr w:rsidR="0042011E" w:rsidRPr="00694054" w14:paraId="3A5E5061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4580B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561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314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Дзержинского, д.1, Литер 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917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0,329281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604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A2C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0,329281</w:t>
            </w:r>
          </w:p>
        </w:tc>
      </w:tr>
      <w:tr w:rsidR="0042011E" w:rsidRPr="00694054" w14:paraId="704EA5F9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3E6EA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FF9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многоквартирные жилые дома, квартал "Северный", б/с 1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440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9F0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AB5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A2E9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0,180000</w:t>
            </w:r>
          </w:p>
        </w:tc>
      </w:tr>
      <w:tr w:rsidR="0042011E" w:rsidRPr="00694054" w14:paraId="503783B3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423FC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E57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480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6в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8A9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0,019246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80D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008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0,019246</w:t>
            </w:r>
          </w:p>
        </w:tc>
      </w:tr>
      <w:tr w:rsidR="0042011E" w:rsidRPr="00694054" w14:paraId="3876AB37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C4547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909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торговый комплекс и торговый павильон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8FE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Ленина, д. 93А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8BF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0,170631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CCD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D6C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0,170631</w:t>
            </w:r>
          </w:p>
        </w:tc>
      </w:tr>
      <w:tr w:rsidR="0042011E" w:rsidRPr="00694054" w14:paraId="2EBDAA05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93358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0A2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999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Республики, 6б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0A4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0,060500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40F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5BE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0,060500</w:t>
            </w:r>
          </w:p>
        </w:tc>
      </w:tr>
      <w:tr w:rsidR="0042011E" w:rsidRPr="00694054" w14:paraId="719AF5EC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305A9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CF8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Многоквартиный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жилой дом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C15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г. Усолье-Сибирское, ул. </w:t>
            </w: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Стопани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5а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E30C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0AB1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FF2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0,175000</w:t>
            </w:r>
          </w:p>
        </w:tc>
      </w:tr>
      <w:tr w:rsidR="0042011E" w:rsidRPr="00694054" w14:paraId="219BD80F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D9438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DE4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C333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ул. Розы Люксембург, 13а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55F7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C7CA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48CE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0,010470</w:t>
            </w:r>
          </w:p>
        </w:tc>
      </w:tr>
      <w:tr w:rsidR="0042011E" w:rsidRPr="00694054" w14:paraId="16C8DF20" w14:textId="77777777" w:rsidTr="001E0597">
        <w:trPr>
          <w:trHeight w:val="20"/>
        </w:trPr>
        <w:tc>
          <w:tcPr>
            <w:tcW w:w="7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C8D6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1C48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BFD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Усолье-Сибирское, пр-т Ленинский, 5в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573D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C6B4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D7DB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0,018300</w:t>
            </w:r>
          </w:p>
        </w:tc>
      </w:tr>
      <w:tr w:rsidR="0042011E" w:rsidRPr="00694054" w14:paraId="73EB968D" w14:textId="77777777" w:rsidTr="001E0597">
        <w:trPr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9E2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00C0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9866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г.Усолье</w:t>
            </w:r>
            <w:proofErr w:type="spellEnd"/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-Сибирское, пр-т Ленинский, 68б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41F2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0,454000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9FEF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3E15" w14:textId="77777777" w:rsidR="0042011E" w:rsidRPr="00694054" w:rsidRDefault="0042011E" w:rsidP="001E059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0,544000</w:t>
            </w:r>
          </w:p>
        </w:tc>
      </w:tr>
    </w:tbl>
    <w:p w14:paraId="7C11F75D" w14:textId="11CCF32B" w:rsidR="00B2028E" w:rsidRDefault="00B2028E" w:rsidP="00A11BEE"/>
    <w:p w14:paraId="7E997B14" w14:textId="77777777" w:rsidR="004E2BA1" w:rsidRPr="00D73A72" w:rsidRDefault="004E2BA1" w:rsidP="00A11BEE"/>
    <w:p w14:paraId="2561BC8D" w14:textId="77777777" w:rsidR="00B2028E" w:rsidRPr="00D73A72" w:rsidRDefault="00B2028E" w:rsidP="00A11BEE">
      <w:pPr>
        <w:sectPr w:rsidR="00B2028E" w:rsidRPr="00D73A72">
          <w:pgSz w:w="16838" w:h="11906" w:orient="landscape"/>
          <w:pgMar w:top="1134" w:right="567" w:bottom="851" w:left="567" w:header="709" w:footer="709" w:gutter="0"/>
          <w:cols w:space="720"/>
        </w:sectPr>
      </w:pPr>
    </w:p>
    <w:p w14:paraId="14B0CAB4" w14:textId="77777777" w:rsidR="00A11BEE" w:rsidRPr="00D73A72" w:rsidRDefault="00A11BEE" w:rsidP="00A11BEE">
      <w:pPr>
        <w:pStyle w:val="3"/>
      </w:pPr>
      <w:bookmarkStart w:id="43" w:name="_3rdcrjn" w:colFirst="0" w:colLast="0"/>
      <w:bookmarkStart w:id="44" w:name="_Toc236660074"/>
      <w:bookmarkEnd w:id="43"/>
      <w:r w:rsidRPr="00D73A72">
        <w:lastRenderedPageBreak/>
        <w:t>Актуализированный прогноз перспективной застройки относительно указанного в утвержденной схеме теплоснабжения прогноза перспективной застройки</w:t>
      </w:r>
      <w:bookmarkEnd w:id="44"/>
      <w:r w:rsidRPr="00D73A72">
        <w:t xml:space="preserve"> </w:t>
      </w:r>
    </w:p>
    <w:p w14:paraId="7D6A347C" w14:textId="39F52151" w:rsidR="0014362E" w:rsidRPr="00D73A72" w:rsidRDefault="0014362E" w:rsidP="0014362E">
      <w:bookmarkStart w:id="45" w:name="_3fwokq0" w:colFirst="0" w:colLast="0"/>
      <w:bookmarkEnd w:id="45"/>
      <w:r w:rsidRPr="00D73A72">
        <w:t>Актуализированный прогноз перспективных приростов тепловой нагрузки представлен в пункте 4</w:t>
      </w:r>
      <w:r w:rsidR="00CF5A67" w:rsidRPr="00D73A72">
        <w:t xml:space="preserve"> Главы 2</w:t>
      </w:r>
      <w:r w:rsidRPr="00D73A72">
        <w:t>.</w:t>
      </w:r>
    </w:p>
    <w:p w14:paraId="15CA4FBD" w14:textId="77777777" w:rsidR="00363767" w:rsidRPr="00D73A72" w:rsidRDefault="00363767" w:rsidP="00AB6CA9">
      <w:pPr>
        <w:pStyle w:val="2"/>
      </w:pPr>
      <w:bookmarkStart w:id="46" w:name="_lnxbz9" w:colFirst="0" w:colLast="0"/>
      <w:bookmarkStart w:id="47" w:name="_Toc236660075"/>
      <w:bookmarkEnd w:id="46"/>
      <w:r w:rsidRPr="00D73A72">
        <w:t>Изменения, внесенные при актуализации в Главу 4 обосновывающих материалов к схеме теплоснабжения «Существующие и перспективные балансы тепловой мощности источников тепловой энергии и тепловой нагрузки потребителей»</w:t>
      </w:r>
      <w:bookmarkEnd w:id="47"/>
    </w:p>
    <w:p w14:paraId="0D61CDE5" w14:textId="7E33ED74" w:rsidR="00AB6CA9" w:rsidRPr="00D73A72" w:rsidRDefault="00AB6CA9" w:rsidP="00AB6CA9">
      <w:r w:rsidRPr="00D73A72">
        <w:t xml:space="preserve">Глава 4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207102BE" w14:textId="77777777" w:rsidR="00872148" w:rsidRPr="00D73A72" w:rsidRDefault="00872148" w:rsidP="00872148">
      <w:r w:rsidRPr="00D73A72">
        <w:t>На перспективные балансы тепловой мощности и тепловой нагрузки оказывает влияние уточнение присоединенной нагрузки потребителей в базовом году и уточнение прогнозных значений приростов тепловой нагрузки от нового строительства.</w:t>
      </w:r>
    </w:p>
    <w:p w14:paraId="2A82FD21" w14:textId="5FB8EFAD" w:rsidR="00872148" w:rsidRPr="00D73A72" w:rsidRDefault="00872148" w:rsidP="00872148">
      <w:r w:rsidRPr="00D73A72">
        <w:t>Уточнени</w:t>
      </w:r>
      <w:r w:rsidR="004E2BA1">
        <w:t>е присоединенных нагрузок в 2025</w:t>
      </w:r>
      <w:r w:rsidRPr="00D73A72">
        <w:t xml:space="preserve"> году позволяет скорректировать прогнозные значения спроса на тепловую мощность и тепловую энергию, а, следовательно, и уточнить параметры перспективных балансов.</w:t>
      </w:r>
    </w:p>
    <w:p w14:paraId="3F24F99A" w14:textId="2CF91EB1" w:rsidR="00363767" w:rsidRPr="00D73A72" w:rsidRDefault="00363767" w:rsidP="00AB6CA9">
      <w:pPr>
        <w:pStyle w:val="2"/>
      </w:pPr>
      <w:bookmarkStart w:id="48" w:name="_Toc236660076"/>
      <w:r w:rsidRPr="00D73A72">
        <w:t xml:space="preserve">Изменения, внесенные при актуализации в Главу 5 обосновывающих материалов к схеме теплоснабжения «Мастер-план развития систем теплоснабжения </w:t>
      </w:r>
      <w:r w:rsidR="0042011E" w:rsidRPr="0042011E">
        <w:t>МО «город Усолье-Сибирское»</w:t>
      </w:r>
      <w:bookmarkEnd w:id="48"/>
    </w:p>
    <w:p w14:paraId="0888523B" w14:textId="35936621" w:rsidR="00AB6CA9" w:rsidRPr="00D73A72" w:rsidRDefault="00AB6CA9" w:rsidP="00AB6CA9">
      <w:r w:rsidRPr="00D73A72">
        <w:t xml:space="preserve">Глава 5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4B56AA4" w14:textId="7F175F30" w:rsidR="00872148" w:rsidRPr="00D73A72" w:rsidRDefault="00872148" w:rsidP="00872148">
      <w:r w:rsidRPr="00D73A72">
        <w:t>При актуализации схемы теплоснабжения были скорректированы варианты развития систем теп</w:t>
      </w:r>
      <w:r w:rsidR="00FF757C" w:rsidRPr="00D73A72">
        <w:t xml:space="preserve">лоснабжения </w:t>
      </w:r>
      <w:r w:rsidR="0042011E" w:rsidRPr="0042011E">
        <w:t>МО «город Усолье-Сибирское»</w:t>
      </w:r>
    </w:p>
    <w:p w14:paraId="13E1825F" w14:textId="77777777" w:rsidR="00363767" w:rsidRPr="00D73A72" w:rsidRDefault="00363767" w:rsidP="00AB6CA9">
      <w:pPr>
        <w:pStyle w:val="2"/>
      </w:pPr>
      <w:bookmarkStart w:id="49" w:name="_Toc236660077"/>
      <w:r w:rsidRPr="00D73A72">
        <w:t xml:space="preserve">Изменения, внесенные при актуализации в Главу 6 обосновывающих материалов к схеме теплоснабжения «Существующие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D73A72">
        <w:t>теплопотребляющими</w:t>
      </w:r>
      <w:proofErr w:type="spellEnd"/>
      <w:r w:rsidRPr="00D73A72">
        <w:t xml:space="preserve"> установками потребителей, в том числе в аварийных режимах»</w:t>
      </w:r>
      <w:bookmarkEnd w:id="49"/>
    </w:p>
    <w:p w14:paraId="4D532BDC" w14:textId="123E86A6" w:rsidR="00AB6CA9" w:rsidRPr="00D73A72" w:rsidRDefault="00AB6CA9" w:rsidP="00AB6CA9">
      <w:r w:rsidRPr="00D73A72">
        <w:t xml:space="preserve">Глава 6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1B026984" w14:textId="77777777" w:rsidR="00872148" w:rsidRPr="00D73A72" w:rsidRDefault="00872148" w:rsidP="00872148">
      <w:r w:rsidRPr="00D73A72">
        <w:t xml:space="preserve">Существенных изменений в существующих балансах теплоносителя за период, предшествующий актуализации, не произошло. </w:t>
      </w:r>
    </w:p>
    <w:p w14:paraId="1B958A9D" w14:textId="77777777" w:rsidR="00363767" w:rsidRPr="00D73A72" w:rsidRDefault="00363767" w:rsidP="00AB6CA9">
      <w:pPr>
        <w:pStyle w:val="2"/>
      </w:pPr>
      <w:bookmarkStart w:id="50" w:name="_Toc236660078"/>
      <w:r w:rsidRPr="00D73A72">
        <w:t>Изменения, внесенные при актуализации в Главу 7 обосновывающих материалов к схеме теплоснабжения «Предложения по строительству, реконструкции, техническому перевооружению и (или) модернизации источников тепловой энергии»</w:t>
      </w:r>
      <w:bookmarkEnd w:id="50"/>
    </w:p>
    <w:p w14:paraId="52F3698C" w14:textId="00833486" w:rsidR="00AB6CA9" w:rsidRPr="00D73A72" w:rsidRDefault="00AB6CA9" w:rsidP="00AB6CA9">
      <w:r w:rsidRPr="00D73A72">
        <w:t xml:space="preserve">Глава 7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C3A16B8" w14:textId="3EAB9F96" w:rsidR="00872148" w:rsidRPr="00D73A72" w:rsidRDefault="00872148" w:rsidP="00872148"/>
    <w:p w14:paraId="04D5ABA3" w14:textId="77777777" w:rsidR="00363767" w:rsidRPr="00D73A72" w:rsidRDefault="00363767" w:rsidP="00AB6CA9">
      <w:pPr>
        <w:pStyle w:val="2"/>
      </w:pPr>
      <w:bookmarkStart w:id="51" w:name="_Toc236660079"/>
      <w:r w:rsidRPr="00D73A72">
        <w:t>Изменения, внесенные при актуализации в Главу 8 обосновывающих материалов к схеме теплоснабжения «Предложения по строительству, реконструкции и (или) модернизации тепловых сетей»</w:t>
      </w:r>
      <w:bookmarkEnd w:id="51"/>
    </w:p>
    <w:p w14:paraId="1426435E" w14:textId="63C2CFD3" w:rsidR="00AB6CA9" w:rsidRPr="00D73A72" w:rsidRDefault="00AB6CA9" w:rsidP="00AB6CA9">
      <w:r w:rsidRPr="00D73A72">
        <w:t xml:space="preserve">Глава 8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3DE4161E" w14:textId="25807282" w:rsidR="00872148" w:rsidRPr="00D73A72" w:rsidRDefault="00872148" w:rsidP="00872148">
      <w:r w:rsidRPr="00D73A72">
        <w:t xml:space="preserve">Мероприятия Главы 8 скорректированы по </w:t>
      </w:r>
      <w:r w:rsidR="004A5032" w:rsidRPr="00D73A72">
        <w:t>предоставленным исходным данным.</w:t>
      </w:r>
    </w:p>
    <w:p w14:paraId="547B2FDB" w14:textId="77777777" w:rsidR="00363767" w:rsidRPr="00D73A72" w:rsidRDefault="00363767" w:rsidP="00AB6CA9">
      <w:pPr>
        <w:pStyle w:val="2"/>
      </w:pPr>
      <w:bookmarkStart w:id="52" w:name="_Toc236660080"/>
      <w:r w:rsidRPr="00D73A72">
        <w:lastRenderedPageBreak/>
        <w:t>Изменения, внесенные при актуализации в Главу 9 обосновывающих материалов к схеме теплоснабжения «Предложения по переводу открытых систем теплоснабжения (горячего водоснабжения) в закрытые системы горячего водоснабжения»</w:t>
      </w:r>
      <w:bookmarkEnd w:id="52"/>
    </w:p>
    <w:p w14:paraId="14E7BB7A" w14:textId="2D90DEEB" w:rsidR="00AB6CA9" w:rsidRPr="00D73A72" w:rsidRDefault="00AB6CA9" w:rsidP="00AB6CA9">
      <w:r w:rsidRPr="00D73A72">
        <w:t xml:space="preserve">Глава 9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452A0F8" w14:textId="11FB0946" w:rsidR="00ED6ECA" w:rsidRPr="00D73A72" w:rsidRDefault="00872148" w:rsidP="00ED6ECA">
      <w:r w:rsidRPr="00D73A72">
        <w:t>Изменения в актуализированно</w:t>
      </w:r>
      <w:r w:rsidR="004E2BA1">
        <w:t>й схеме теплоснабжения на 2027</w:t>
      </w:r>
      <w:r w:rsidRPr="00D73A72">
        <w:t xml:space="preserve"> год отсутствуют. За период, предшествовавшей актуализации Схемы теплоснабжения, подключение потребителей по открытой системе теплоснабжения не осуществлялось.</w:t>
      </w:r>
    </w:p>
    <w:p w14:paraId="191005C6" w14:textId="77777777" w:rsidR="00363767" w:rsidRPr="00D73A72" w:rsidRDefault="00363767" w:rsidP="00AB6CA9">
      <w:pPr>
        <w:pStyle w:val="2"/>
      </w:pPr>
      <w:bookmarkStart w:id="53" w:name="_Toc236660081"/>
      <w:r w:rsidRPr="00D73A72">
        <w:t>Изменения, внесенные при актуализации в Главу 10 обосновывающих материалов к схеме теплоснабжения «Перспективные топливные балансы»</w:t>
      </w:r>
      <w:bookmarkEnd w:id="53"/>
    </w:p>
    <w:p w14:paraId="16BA373A" w14:textId="795F53AD" w:rsidR="00AB6CA9" w:rsidRPr="00D73A72" w:rsidRDefault="00AB6CA9" w:rsidP="00AB6CA9">
      <w:r w:rsidRPr="00D73A72">
        <w:t xml:space="preserve">Глава 10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C60FA94" w14:textId="34CB438C" w:rsidR="00724B9C" w:rsidRPr="00D73A72" w:rsidRDefault="00872148" w:rsidP="00AB6CA9">
      <w:r w:rsidRPr="00D73A72">
        <w:t>С момента предыдущей актуализации изменений в структуре топливных балансов существующих источников не произошло. Изменения объемных показателей потребления</w:t>
      </w:r>
      <w:r w:rsidR="004A5032" w:rsidRPr="00D73A72">
        <w:t xml:space="preserve"> основного топлива в период 2020-2024</w:t>
      </w:r>
      <w:r w:rsidRPr="00D73A72">
        <w:t xml:space="preserve"> гг., связаны с неравномерностью температуры наружного воздуха в отопительный период и прочими климатическими характеристиками.</w:t>
      </w:r>
    </w:p>
    <w:p w14:paraId="2F79F016" w14:textId="77777777" w:rsidR="00363767" w:rsidRPr="00D73A72" w:rsidRDefault="00363767" w:rsidP="00AB6CA9">
      <w:pPr>
        <w:pStyle w:val="2"/>
      </w:pPr>
      <w:bookmarkStart w:id="54" w:name="_Toc236660082"/>
      <w:r w:rsidRPr="00D73A72">
        <w:t>Изменения, внесенные при актуализации в Главу 11 обосновывающих материалов к схеме теплоснабжения «Оценка надежности теплоснабжения»</w:t>
      </w:r>
      <w:bookmarkEnd w:id="54"/>
    </w:p>
    <w:p w14:paraId="73FC45CB" w14:textId="572FB7AD" w:rsidR="00AB6CA9" w:rsidRPr="00D73A72" w:rsidRDefault="00AB6CA9" w:rsidP="00AB6CA9">
      <w:r w:rsidRPr="00D73A72">
        <w:t xml:space="preserve">Глава 11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2C279E5" w14:textId="77777777" w:rsidR="00872148" w:rsidRPr="00D73A72" w:rsidRDefault="00872148" w:rsidP="00872148">
      <w:r w:rsidRPr="00D73A72">
        <w:t>Основные изменения в показателях надёжности:</w:t>
      </w:r>
    </w:p>
    <w:p w14:paraId="59CB3E00" w14:textId="77777777" w:rsidR="00872148" w:rsidRPr="00D73A72" w:rsidRDefault="00872148" w:rsidP="00872148">
      <w:r w:rsidRPr="00D73A72">
        <w:t>1.</w:t>
      </w:r>
      <w:r w:rsidRPr="00D73A72">
        <w:tab/>
        <w:t>Расчётные параметры надёжности по потребителям и участкам сети были приведены в Приложении 11 Главы 11;</w:t>
      </w:r>
    </w:p>
    <w:p w14:paraId="651670D9" w14:textId="77777777" w:rsidR="00872148" w:rsidRPr="00D73A72" w:rsidRDefault="00872148" w:rsidP="00872148">
      <w:r w:rsidRPr="00D73A72">
        <w:t>2.</w:t>
      </w:r>
      <w:r w:rsidRPr="00D73A72">
        <w:tab/>
        <w:t>Были выявлены ненадёжные участки теплоснабжения, приведённые в п. 4;</w:t>
      </w:r>
    </w:p>
    <w:p w14:paraId="3B5AE292" w14:textId="7AFA774D" w:rsidR="001342DF" w:rsidRPr="00D73A72" w:rsidRDefault="00872148" w:rsidP="00872148">
      <w:r w:rsidRPr="00D73A72">
        <w:t>3.</w:t>
      </w:r>
      <w:r w:rsidRPr="00D73A72">
        <w:tab/>
        <w:t>Были произведены расчёты по мероприятиям по резервированию источника ТЭЦ-2 на магистраль ТЭЦ-1-Город.</w:t>
      </w:r>
    </w:p>
    <w:p w14:paraId="3660AD83" w14:textId="77777777" w:rsidR="00363767" w:rsidRPr="00D73A72" w:rsidRDefault="00363767" w:rsidP="00AB6CA9">
      <w:pPr>
        <w:pStyle w:val="2"/>
      </w:pPr>
      <w:bookmarkStart w:id="55" w:name="_Toc236660083"/>
      <w:r w:rsidRPr="00D73A72">
        <w:t>Изменения, внесенные при актуализации в Главу 12 обосновывающих материалов к схеме теплоснабжения «Обоснование инвестиций в строительство, реконструкцию, техническое перевооружение и (или) модернизацию»</w:t>
      </w:r>
      <w:bookmarkEnd w:id="55"/>
    </w:p>
    <w:p w14:paraId="35ED455F" w14:textId="70BCF3E9" w:rsidR="00AB6CA9" w:rsidRPr="00D73A72" w:rsidRDefault="00AB6CA9" w:rsidP="00AB6CA9">
      <w:r w:rsidRPr="00D73A72">
        <w:t xml:space="preserve">Глава 12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A8B0BA0" w14:textId="64BFC7C6" w:rsidR="00AB6CA9" w:rsidRPr="00D73A72" w:rsidRDefault="00872148" w:rsidP="00AB6CA9">
      <w:r w:rsidRPr="00D73A72">
        <w:t>При актуализации схемы теплоснабжения, разработчиками детально рассмотрены мероприятия в рамках определения источников финансирования, уточнены расходы по финансированию источников теплоснабжения, актуализирована информация по отдельным мероприятиям с учётом подтверждения бюджетных источников финансирования; скорректированы мероприятия в рамках платы за подключение. Изменения и дополнения внесены в разделы оценки финансовых потребностей в инвестициях для реализации мероприятий Схемы теплоснабжения и раздел расчётов экономической эффективности инвестиций. Мероприятия сгруппированы по целям проектов и по направлениям – на сетях и на источниках теплоснабжения в соответствии с Требованиями к схемам теплоснабжения, порядку их разработки и утверждения, утверждёнными постановлением Правительства Российской Федерации от 22 февраля 2012 года № 154.  Проведён расширенный анализ целесообразности проектов. Кроме того, в перечень мероприятий были включены только те работы, источники финансирования которых подтверждены.</w:t>
      </w:r>
    </w:p>
    <w:p w14:paraId="7349E937" w14:textId="2E46168B" w:rsidR="00363767" w:rsidRPr="00D73A72" w:rsidRDefault="00363767" w:rsidP="00AB6CA9">
      <w:pPr>
        <w:pStyle w:val="2"/>
      </w:pPr>
      <w:bookmarkStart w:id="56" w:name="_Toc236660084"/>
      <w:r w:rsidRPr="00D73A72">
        <w:lastRenderedPageBreak/>
        <w:t xml:space="preserve">Изменения, внесенные при актуализации в Главу 13 обосновывающих материалов к схеме теплоснабжения «Индикаторы развития систем </w:t>
      </w:r>
      <w:r w:rsidR="0042011E" w:rsidRPr="0042011E">
        <w:t>МО «город Усолье-Сибирское»</w:t>
      </w:r>
      <w:bookmarkEnd w:id="56"/>
    </w:p>
    <w:p w14:paraId="7584D8FD" w14:textId="65952BB9" w:rsidR="00AB6CA9" w:rsidRPr="00D73A72" w:rsidRDefault="00AB6CA9" w:rsidP="00AB6CA9">
      <w:r w:rsidRPr="00D73A72">
        <w:t xml:space="preserve">Глава 13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0485656A" w14:textId="6BB58B0E" w:rsidR="00E164C3" w:rsidRPr="00D73A72" w:rsidRDefault="00E164C3" w:rsidP="00E164C3">
      <w:r w:rsidRPr="00D73A72">
        <w:t>Была произведена переоценка всех показателей, исходя из фактических данных за 202</w:t>
      </w:r>
      <w:r w:rsidR="004E2BA1">
        <w:t>5</w:t>
      </w:r>
      <w:r w:rsidRPr="00D73A72">
        <w:t xml:space="preserve"> год, а также с учетом пересчета прогнозных значений отпуска тепловой и электрической энергии.</w:t>
      </w:r>
    </w:p>
    <w:p w14:paraId="0C903E98" w14:textId="77777777" w:rsidR="00E164C3" w:rsidRPr="00D73A72" w:rsidRDefault="00E164C3" w:rsidP="00E164C3">
      <w:r w:rsidRPr="00D73A72">
        <w:t>Добавлены таблицы с учетом форм, регламентированных Приложением №48 Методических указаний по разработке Схем теплоснабжения.</w:t>
      </w:r>
    </w:p>
    <w:p w14:paraId="14BE11B5" w14:textId="77777777" w:rsidR="00363767" w:rsidRPr="00D73A72" w:rsidRDefault="00363767" w:rsidP="00AB6CA9">
      <w:pPr>
        <w:pStyle w:val="2"/>
      </w:pPr>
      <w:bookmarkStart w:id="57" w:name="_Toc236660085"/>
      <w:r w:rsidRPr="00D73A72">
        <w:t>Изменения, внесенные при актуализации в Главу 14 обосновывающих материалов к схеме теплоснабжения «Ценовые (тарифные) последствия»</w:t>
      </w:r>
      <w:bookmarkEnd w:id="57"/>
    </w:p>
    <w:p w14:paraId="5ABA00FA" w14:textId="78C34DC6" w:rsidR="00AB6CA9" w:rsidRPr="00D73A72" w:rsidRDefault="00AB6CA9" w:rsidP="00AB6CA9">
      <w:r w:rsidRPr="00D73A72">
        <w:t xml:space="preserve">Глава 14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921970E" w14:textId="21D0673C" w:rsidR="00872148" w:rsidRPr="00D73A72" w:rsidRDefault="004A5032" w:rsidP="00872148">
      <w:r w:rsidRPr="00D73A72">
        <w:t>За период 2</w:t>
      </w:r>
      <w:r w:rsidR="004E2BA1">
        <w:t>02</w:t>
      </w:r>
      <w:r w:rsidR="0042011E">
        <w:t>3</w:t>
      </w:r>
      <w:r w:rsidR="004E2BA1">
        <w:t>-2025</w:t>
      </w:r>
      <w:r w:rsidR="00872148" w:rsidRPr="00D73A72">
        <w:t xml:space="preserve"> гг. тарифы на тепловую энергию, отпускаемую ТСО </w:t>
      </w:r>
      <w:r w:rsidR="0042011E" w:rsidRPr="0042011E">
        <w:t>МО «город Усолье-Сибирское»</w:t>
      </w:r>
      <w:r w:rsidR="0042011E">
        <w:t xml:space="preserve"> </w:t>
      </w:r>
      <w:r w:rsidR="00872148" w:rsidRPr="00D73A72">
        <w:t xml:space="preserve">претерпели изменения, связанные с ежегодным пересмотром индексов-дефляторов, установленных Минэкономразвития России. Показатели инфляции изменились, и как следствие, изменились и индексы-дефляторы на капитальные инвестиции, тепловую энергию, топливо, ИПЦ. </w:t>
      </w:r>
    </w:p>
    <w:p w14:paraId="05CF6D1C" w14:textId="77777777" w:rsidR="00363767" w:rsidRPr="00D73A72" w:rsidRDefault="00363767" w:rsidP="00AB6CA9">
      <w:pPr>
        <w:pStyle w:val="2"/>
      </w:pPr>
      <w:bookmarkStart w:id="58" w:name="_Toc236660086"/>
      <w:r w:rsidRPr="00D73A72">
        <w:t>Изменения, внесенные при актуализации в Главу 15 обосновывающих материалов к схеме теплоснабжения «Реестр единых теплоснабжающих организаций»</w:t>
      </w:r>
      <w:bookmarkEnd w:id="58"/>
    </w:p>
    <w:p w14:paraId="019976C9" w14:textId="44562EFF" w:rsidR="00AB6CA9" w:rsidRPr="00D73A72" w:rsidRDefault="00AB6CA9" w:rsidP="00AB6CA9">
      <w:r w:rsidRPr="00D73A72">
        <w:t xml:space="preserve">Глава 15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7230B54D" w14:textId="77777777" w:rsidR="00872148" w:rsidRPr="00D73A72" w:rsidRDefault="00872148" w:rsidP="00872148">
      <w:r w:rsidRPr="00D73A72">
        <w:t>Изменения в зонах действия ЕТО за период актуализации схемы теплоснабжения:</w:t>
      </w:r>
    </w:p>
    <w:p w14:paraId="1C5DE72E" w14:textId="77777777" w:rsidR="00293999" w:rsidRPr="00D73A72" w:rsidRDefault="00293999" w:rsidP="00293999">
      <w:r w:rsidRPr="00D73A72">
        <w:t>- Скорректированы наименования и состав теплоснабжающих (теплосетевых) организаций в системах теплоснабжения;</w:t>
      </w:r>
    </w:p>
    <w:p w14:paraId="3AE5C380" w14:textId="77777777" w:rsidR="00293999" w:rsidRPr="00D73A72" w:rsidRDefault="00293999" w:rsidP="00293999">
      <w:r w:rsidRPr="00D73A72">
        <w:t>- Из реестра ЕТО убраны системы теплоснабжения, в которых отсутствует регулирующий вид деятельности;</w:t>
      </w:r>
    </w:p>
    <w:p w14:paraId="0DB00291" w14:textId="5F58C3AE" w:rsidR="00293999" w:rsidRPr="00D73A72" w:rsidRDefault="00293999" w:rsidP="00293999">
      <w:r w:rsidRPr="00D73A72">
        <w:t>- Скорректированы номера и перечень систем теплоснаб</w:t>
      </w:r>
      <w:r w:rsidR="004E2BA1">
        <w:t>жения по состоянию на 01.01.2026</w:t>
      </w:r>
      <w:r w:rsidRPr="00D73A72">
        <w:t>г.</w:t>
      </w:r>
    </w:p>
    <w:p w14:paraId="1510795F" w14:textId="77777777" w:rsidR="00363767" w:rsidRPr="00D73A72" w:rsidRDefault="00363767" w:rsidP="00AB6CA9">
      <w:pPr>
        <w:pStyle w:val="2"/>
      </w:pPr>
      <w:bookmarkStart w:id="59" w:name="_Toc236660087"/>
      <w:r w:rsidRPr="00D73A72">
        <w:t>Изменения, внесенные при актуализации в Главу 16 обосновывающих материалов к схеме теплоснабжения «Реестр проектов схемы теплоснабжения»</w:t>
      </w:r>
      <w:bookmarkEnd w:id="59"/>
    </w:p>
    <w:p w14:paraId="340CEDE8" w14:textId="2AAC07FE" w:rsidR="00AB6CA9" w:rsidRPr="00D73A72" w:rsidRDefault="00AB6CA9" w:rsidP="00AB6CA9">
      <w:r w:rsidRPr="00D73A72">
        <w:t xml:space="preserve">Глава 16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6F0FA031" w14:textId="77777777" w:rsidR="00363767" w:rsidRPr="00D73A72" w:rsidRDefault="00E164C3" w:rsidP="00363767">
      <w:r w:rsidRPr="00D73A72">
        <w:t>Перечень реестров проектов схемы теплоснабжения актуализирован на основе изменений в мероприятиях по строительству, реконструкции и техническому перевооружению источников тепловой энергии и тепловых сетей.</w:t>
      </w:r>
    </w:p>
    <w:p w14:paraId="45815982" w14:textId="77777777" w:rsidR="00363767" w:rsidRPr="00D73A72" w:rsidRDefault="00363767" w:rsidP="00AB6CA9">
      <w:pPr>
        <w:pStyle w:val="2"/>
      </w:pPr>
      <w:bookmarkStart w:id="60" w:name="_Toc236660088"/>
      <w:r w:rsidRPr="00D73A72">
        <w:t>Изменения, внесенные при актуализации в Главу 17 обосновывающих материалов к схеме теплоснабжения «Замечания и предложения к проекту схемы теплоснабжения»</w:t>
      </w:r>
      <w:bookmarkEnd w:id="60"/>
    </w:p>
    <w:p w14:paraId="0E53A4AD" w14:textId="46776BFC" w:rsidR="00AB6CA9" w:rsidRPr="00D73A72" w:rsidRDefault="00AB6CA9" w:rsidP="00AB6CA9">
      <w:r w:rsidRPr="00D73A72">
        <w:t xml:space="preserve">Глава 17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52B68C9" w14:textId="77777777" w:rsidR="00363767" w:rsidRPr="00D73A72" w:rsidRDefault="00363767" w:rsidP="00AB6CA9">
      <w:pPr>
        <w:pStyle w:val="2"/>
      </w:pPr>
      <w:bookmarkStart w:id="61" w:name="_Toc236660089"/>
      <w:r w:rsidRPr="00D73A72">
        <w:t>Изменения, внесенные при актуализации в Главу 18 обосновывающих материалов к схеме теплоснабжения «Сводный том изменений, выполненных в доработанной и (или) актуализированной схеме теплоснабжения»</w:t>
      </w:r>
      <w:bookmarkEnd w:id="61"/>
    </w:p>
    <w:p w14:paraId="7D5FC8D6" w14:textId="50724BF3" w:rsidR="00AB6CA9" w:rsidRPr="00D73A72" w:rsidRDefault="00AB6CA9" w:rsidP="00AB6CA9">
      <w:r w:rsidRPr="00D73A72">
        <w:t xml:space="preserve">Глава 18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5EA8ABC8" w14:textId="77777777" w:rsidR="00E164C3" w:rsidRPr="00D73A72" w:rsidRDefault="00E164C3" w:rsidP="00E164C3">
      <w:r w:rsidRPr="00D73A72">
        <w:t>Настоящая глава переработана, с учетом:</w:t>
      </w:r>
    </w:p>
    <w:p w14:paraId="07D3032F" w14:textId="77777777" w:rsidR="00E164C3" w:rsidRPr="00D73A72" w:rsidRDefault="00E164C3" w:rsidP="00E164C3">
      <w:r w:rsidRPr="00D73A72">
        <w:lastRenderedPageBreak/>
        <w:t>- Корректировки количества теплоисточников;</w:t>
      </w:r>
    </w:p>
    <w:p w14:paraId="452DC84A" w14:textId="77777777" w:rsidR="00E164C3" w:rsidRPr="00D73A72" w:rsidRDefault="00E164C3" w:rsidP="00E164C3">
      <w:r w:rsidRPr="00D73A72">
        <w:t>- Корректировки перспективного потребления тепловой мощности на цели теплоснабжения;</w:t>
      </w:r>
    </w:p>
    <w:p w14:paraId="08698ACA" w14:textId="77777777" w:rsidR="00E164C3" w:rsidRPr="00D73A72" w:rsidRDefault="00E164C3" w:rsidP="00E164C3">
      <w:r w:rsidRPr="00D73A72">
        <w:t xml:space="preserve">- Корректировки, пересмотра и дополнения мероприятий по развитию систем централизованного теплоснабжения. </w:t>
      </w:r>
    </w:p>
    <w:p w14:paraId="53FE1AEF" w14:textId="77777777" w:rsidR="00AB6CA9" w:rsidRPr="00D73A72" w:rsidRDefault="00AB6CA9" w:rsidP="00AB6CA9">
      <w:pPr>
        <w:pStyle w:val="2"/>
      </w:pPr>
      <w:bookmarkStart w:id="62" w:name="_Toc236660090"/>
      <w:r w:rsidRPr="00D73A72">
        <w:t>Изменения, внесенные при актуализации в Главу 19 обосновывающих материалов к схеме теплоснабжения «Оценка экологической безопасности теплоснабжения»</w:t>
      </w:r>
      <w:bookmarkEnd w:id="62"/>
    </w:p>
    <w:p w14:paraId="565C1B77" w14:textId="4D3EDB28" w:rsidR="00AB6CA9" w:rsidRPr="00D73A72" w:rsidRDefault="00AB6CA9" w:rsidP="00AB6CA9">
      <w:r w:rsidRPr="00D73A72">
        <w:t xml:space="preserve">Глава 19 актуализирована с учетом ПП РФ от 22.02.2012 г. №154 «О требованиях к схемам теплоснабжения, порядку их разработки и утверждения» </w:t>
      </w:r>
      <w:r w:rsidR="007062D2" w:rsidRPr="00D73A72">
        <w:t>(актуальная редакция)</w:t>
      </w:r>
      <w:r w:rsidRPr="00D73A72">
        <w:t>.</w:t>
      </w:r>
    </w:p>
    <w:p w14:paraId="26967980" w14:textId="77777777" w:rsidR="00363767" w:rsidRPr="00D73A72" w:rsidRDefault="00363767" w:rsidP="00A9331C"/>
    <w:p w14:paraId="75BFF219" w14:textId="77777777" w:rsidR="00BC28C6" w:rsidRPr="00D73A72" w:rsidRDefault="009A4125" w:rsidP="009A4125">
      <w:pPr>
        <w:pStyle w:val="1"/>
      </w:pPr>
      <w:bookmarkStart w:id="63" w:name="_Toc236660091"/>
      <w:r w:rsidRPr="00D73A72">
        <w:lastRenderedPageBreak/>
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</w:r>
      <w:bookmarkEnd w:id="63"/>
    </w:p>
    <w:p w14:paraId="5FB797AD" w14:textId="73260CD5" w:rsidR="009A4125" w:rsidRPr="00D73A72" w:rsidRDefault="00E164C3" w:rsidP="00A9331C">
      <w:r w:rsidRPr="00D73A72">
        <w:t xml:space="preserve">Перечень выполненных мероприятий </w:t>
      </w:r>
      <w:r w:rsidR="0042011E">
        <w:t>отсутствует</w:t>
      </w:r>
      <w:r w:rsidRPr="00D73A72">
        <w:t>.</w:t>
      </w:r>
    </w:p>
    <w:p w14:paraId="57D8DD8A" w14:textId="77777777" w:rsidR="008D452C" w:rsidRPr="00D73A72" w:rsidRDefault="008D452C" w:rsidP="008D452C"/>
    <w:p w14:paraId="35B7D7CB" w14:textId="77777777" w:rsidR="008D452C" w:rsidRPr="00D73A72" w:rsidRDefault="008D452C" w:rsidP="008D452C">
      <w:pPr>
        <w:sectPr w:rsidR="008D452C" w:rsidRPr="00D73A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04A5C6D" w14:textId="77777777" w:rsidR="008D452C" w:rsidRDefault="008D452C" w:rsidP="0042011E"/>
    <w:sectPr w:rsidR="008D452C" w:rsidSect="007062D2">
      <w:pgSz w:w="16838" w:h="11906" w:orient="landscape"/>
      <w:pgMar w:top="1134" w:right="53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64839" w14:textId="77777777" w:rsidR="004E2BA1" w:rsidRDefault="004E2BA1" w:rsidP="001D0B17">
      <w:r>
        <w:separator/>
      </w:r>
    </w:p>
  </w:endnote>
  <w:endnote w:type="continuationSeparator" w:id="0">
    <w:p w14:paraId="6F0D2820" w14:textId="77777777" w:rsidR="004E2BA1" w:rsidRDefault="004E2BA1" w:rsidP="001D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Полужирный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231670"/>
      <w:docPartObj>
        <w:docPartGallery w:val="Page Numbers (Bottom of Page)"/>
        <w:docPartUnique/>
      </w:docPartObj>
    </w:sdtPr>
    <w:sdtEndPr/>
    <w:sdtContent>
      <w:p w14:paraId="59F0439B" w14:textId="77777777" w:rsidR="004E2BA1" w:rsidRDefault="004E2BA1" w:rsidP="00B2028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EA3C" w14:textId="77777777" w:rsidR="004E2BA1" w:rsidRDefault="004E2BA1" w:rsidP="00B2028E">
    <w:pPr>
      <w:pStyle w:val="a8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7CCAD191" w14:textId="17B7E35E" w:rsidR="004E2BA1" w:rsidRDefault="004E2BA1" w:rsidP="0009159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24E">
          <w:rPr>
            <w:noProof/>
          </w:rPr>
          <w:t>15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72B1" w14:textId="77777777" w:rsidR="004E2BA1" w:rsidRDefault="004E2BA1" w:rsidP="0009159B">
    <w:pPr>
      <w:pStyle w:val="a8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7773249"/>
      <w:docPartObj>
        <w:docPartGallery w:val="Page Numbers (Bottom of Page)"/>
        <w:docPartUnique/>
      </w:docPartObj>
    </w:sdtPr>
    <w:sdtEndPr/>
    <w:sdtContent>
      <w:p w14:paraId="6B0B0A14" w14:textId="1BF7916B" w:rsidR="004E2BA1" w:rsidRDefault="004E2BA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24E">
          <w:rPr>
            <w:noProof/>
          </w:rPr>
          <w:t>27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1575" w14:textId="77777777" w:rsidR="004E2BA1" w:rsidRDefault="004E2BA1" w:rsidP="001D0B17">
      <w:r>
        <w:separator/>
      </w:r>
    </w:p>
  </w:footnote>
  <w:footnote w:type="continuationSeparator" w:id="0">
    <w:p w14:paraId="3ED16FA9" w14:textId="77777777" w:rsidR="004E2BA1" w:rsidRDefault="004E2BA1" w:rsidP="001D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821B6"/>
    <w:multiLevelType w:val="multilevel"/>
    <w:tmpl w:val="2E9212EA"/>
    <w:lvl w:ilvl="0">
      <w:start w:val="1"/>
      <w:numFmt w:val="decimal"/>
      <w:pStyle w:val="1"/>
      <w:lvlText w:val="Раздел %1."/>
      <w:lvlJc w:val="center"/>
      <w:pPr>
        <w:ind w:left="0" w:firstLine="567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pStyle w:val="2"/>
      <w:lvlText w:val="%1.%2"/>
      <w:lvlJc w:val="left"/>
      <w:pPr>
        <w:ind w:left="0" w:firstLine="28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3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pStyle w:val="4"/>
      <w:lvlText w:val="%1.%2.%3.%4"/>
      <w:lvlJc w:val="left"/>
      <w:pPr>
        <w:ind w:left="0" w:firstLine="567"/>
      </w:pPr>
      <w:rPr>
        <w:rFonts w:hint="default"/>
        <w:b/>
        <w:i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5C42C1A"/>
    <w:multiLevelType w:val="multilevel"/>
    <w:tmpl w:val="1108A1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1855582"/>
    <w:multiLevelType w:val="multilevel"/>
    <w:tmpl w:val="5EBCE814"/>
    <w:lvl w:ilvl="0">
      <w:start w:val="1"/>
      <w:numFmt w:val="decimal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31C"/>
    <w:rsid w:val="00030EED"/>
    <w:rsid w:val="00054F74"/>
    <w:rsid w:val="0005734F"/>
    <w:rsid w:val="0009159B"/>
    <w:rsid w:val="000C3EE1"/>
    <w:rsid w:val="000D662A"/>
    <w:rsid w:val="000F1223"/>
    <w:rsid w:val="001342DF"/>
    <w:rsid w:val="00142FD2"/>
    <w:rsid w:val="0014362E"/>
    <w:rsid w:val="00160745"/>
    <w:rsid w:val="001B11B5"/>
    <w:rsid w:val="001C5E5E"/>
    <w:rsid w:val="001D0B17"/>
    <w:rsid w:val="001D3470"/>
    <w:rsid w:val="002200DC"/>
    <w:rsid w:val="00253825"/>
    <w:rsid w:val="0026040E"/>
    <w:rsid w:val="00293999"/>
    <w:rsid w:val="002B073E"/>
    <w:rsid w:val="002F681B"/>
    <w:rsid w:val="003433BC"/>
    <w:rsid w:val="00363767"/>
    <w:rsid w:val="00396B05"/>
    <w:rsid w:val="003C34C9"/>
    <w:rsid w:val="003D2D6D"/>
    <w:rsid w:val="003F4BF8"/>
    <w:rsid w:val="00400F1E"/>
    <w:rsid w:val="00414ED0"/>
    <w:rsid w:val="0042011E"/>
    <w:rsid w:val="00460F5D"/>
    <w:rsid w:val="00492EAD"/>
    <w:rsid w:val="004A5032"/>
    <w:rsid w:val="004A687A"/>
    <w:rsid w:val="004C01B6"/>
    <w:rsid w:val="004C0B1D"/>
    <w:rsid w:val="004E2BA1"/>
    <w:rsid w:val="005111A1"/>
    <w:rsid w:val="0053129F"/>
    <w:rsid w:val="00551C36"/>
    <w:rsid w:val="0058314F"/>
    <w:rsid w:val="005E25CD"/>
    <w:rsid w:val="005E4A0C"/>
    <w:rsid w:val="0061609F"/>
    <w:rsid w:val="0063324E"/>
    <w:rsid w:val="00653C1C"/>
    <w:rsid w:val="00681521"/>
    <w:rsid w:val="00691EBA"/>
    <w:rsid w:val="00697BAA"/>
    <w:rsid w:val="006E0BC1"/>
    <w:rsid w:val="006E3C70"/>
    <w:rsid w:val="006E7860"/>
    <w:rsid w:val="006F7A8A"/>
    <w:rsid w:val="007031AD"/>
    <w:rsid w:val="007062D2"/>
    <w:rsid w:val="00724B9C"/>
    <w:rsid w:val="0073273A"/>
    <w:rsid w:val="00741DF2"/>
    <w:rsid w:val="00755E3E"/>
    <w:rsid w:val="007A2F61"/>
    <w:rsid w:val="00804C5E"/>
    <w:rsid w:val="00812A0A"/>
    <w:rsid w:val="00820917"/>
    <w:rsid w:val="00835DBB"/>
    <w:rsid w:val="008616D2"/>
    <w:rsid w:val="00872148"/>
    <w:rsid w:val="008A471F"/>
    <w:rsid w:val="008A7BDB"/>
    <w:rsid w:val="008C07EB"/>
    <w:rsid w:val="008C74CA"/>
    <w:rsid w:val="008D452C"/>
    <w:rsid w:val="008E3B27"/>
    <w:rsid w:val="009A4125"/>
    <w:rsid w:val="009B7056"/>
    <w:rsid w:val="009E0B81"/>
    <w:rsid w:val="00A11BEE"/>
    <w:rsid w:val="00A17461"/>
    <w:rsid w:val="00A376CA"/>
    <w:rsid w:val="00A44061"/>
    <w:rsid w:val="00A7261F"/>
    <w:rsid w:val="00A81EDE"/>
    <w:rsid w:val="00A9331C"/>
    <w:rsid w:val="00AB6CA9"/>
    <w:rsid w:val="00AC6A0D"/>
    <w:rsid w:val="00AF47CD"/>
    <w:rsid w:val="00B2028E"/>
    <w:rsid w:val="00B376EC"/>
    <w:rsid w:val="00B645D7"/>
    <w:rsid w:val="00B97B55"/>
    <w:rsid w:val="00BC28C6"/>
    <w:rsid w:val="00C23EF7"/>
    <w:rsid w:val="00C500BB"/>
    <w:rsid w:val="00C6631F"/>
    <w:rsid w:val="00C81B38"/>
    <w:rsid w:val="00C82CE7"/>
    <w:rsid w:val="00C85602"/>
    <w:rsid w:val="00C928FA"/>
    <w:rsid w:val="00CA6CA9"/>
    <w:rsid w:val="00CA7FDC"/>
    <w:rsid w:val="00CB1BB6"/>
    <w:rsid w:val="00CD58E3"/>
    <w:rsid w:val="00CF2D0D"/>
    <w:rsid w:val="00CF5A67"/>
    <w:rsid w:val="00D31ABB"/>
    <w:rsid w:val="00D36A6E"/>
    <w:rsid w:val="00D50A13"/>
    <w:rsid w:val="00D51728"/>
    <w:rsid w:val="00D67F8F"/>
    <w:rsid w:val="00D73A72"/>
    <w:rsid w:val="00E164C3"/>
    <w:rsid w:val="00E31FD4"/>
    <w:rsid w:val="00E35232"/>
    <w:rsid w:val="00E36038"/>
    <w:rsid w:val="00E84047"/>
    <w:rsid w:val="00E942E1"/>
    <w:rsid w:val="00EC5298"/>
    <w:rsid w:val="00EC5F25"/>
    <w:rsid w:val="00ED6ECA"/>
    <w:rsid w:val="00EF7486"/>
    <w:rsid w:val="00F100CB"/>
    <w:rsid w:val="00F25A64"/>
    <w:rsid w:val="00F7256D"/>
    <w:rsid w:val="00FC43D3"/>
    <w:rsid w:val="00FE1987"/>
    <w:rsid w:val="00FE6C79"/>
    <w:rsid w:val="00FF757C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E38C"/>
  <w15:docId w15:val="{32E785B3-B6DF-47BF-BA65-EED27095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31C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609F"/>
    <w:pPr>
      <w:keepNext/>
      <w:keepLines/>
      <w:pageBreakBefore/>
      <w:numPr>
        <w:numId w:val="1"/>
      </w:numPr>
      <w:spacing w:before="120" w:after="120"/>
      <w:jc w:val="center"/>
      <w:outlineLvl w:val="0"/>
    </w:pPr>
    <w:rPr>
      <w:rFonts w:eastAsiaTheme="maj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B6CA9"/>
    <w:pPr>
      <w:keepNext/>
      <w:keepLines/>
      <w:numPr>
        <w:ilvl w:val="1"/>
        <w:numId w:val="1"/>
      </w:numPr>
      <w:tabs>
        <w:tab w:val="left" w:pos="851"/>
      </w:tabs>
      <w:spacing w:before="120" w:after="1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61609F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61609F"/>
    <w:pPr>
      <w:keepNext/>
      <w:keepLines/>
      <w:numPr>
        <w:ilvl w:val="3"/>
        <w:numId w:val="1"/>
      </w:numPr>
      <w:outlineLvl w:val="3"/>
    </w:pPr>
    <w:rPr>
      <w:rFonts w:eastAsiaTheme="majorEastAsia"/>
      <w:b/>
      <w:bCs/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A11BEE"/>
    <w:pPr>
      <w:keepNext/>
      <w:keepLines/>
      <w:spacing w:before="120"/>
      <w:outlineLvl w:val="4"/>
    </w:pPr>
    <w:rPr>
      <w:rFonts w:eastAsiaTheme="majorEastAsia"/>
      <w:b/>
      <w:bCs/>
      <w:i/>
      <w:iCs/>
      <w:u w:val="single"/>
    </w:rPr>
  </w:style>
  <w:style w:type="paragraph" w:styleId="6">
    <w:name w:val="heading 6"/>
    <w:basedOn w:val="a"/>
    <w:next w:val="a"/>
    <w:link w:val="60"/>
    <w:uiPriority w:val="9"/>
    <w:qFormat/>
    <w:rsid w:val="00A11BEE"/>
    <w:pPr>
      <w:keepNext/>
      <w:keepLines/>
      <w:spacing w:before="200" w:after="40"/>
      <w:outlineLvl w:val="5"/>
    </w:pPr>
    <w:rPr>
      <w:rFonts w:eastAsia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609F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B6CA9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1609F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1609F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rsid w:val="00681521"/>
    <w:pPr>
      <w:spacing w:before="120" w:after="120"/>
      <w:ind w:firstLine="0"/>
    </w:pPr>
    <w:rPr>
      <w:b/>
    </w:rPr>
  </w:style>
  <w:style w:type="paragraph" w:styleId="a3">
    <w:name w:val="List Paragraph"/>
    <w:aliases w:val="Табличный,Введение,ПАРАГРАФ,Абзац списка11,it_List1,Ненумерованный список,основной диплом,Таблицы,СПИСКИ,3_Абзац списка,Галочки,Текст 2-й уровень"/>
    <w:basedOn w:val="a"/>
    <w:link w:val="a4"/>
    <w:uiPriority w:val="34"/>
    <w:qFormat/>
    <w:rsid w:val="00A9331C"/>
    <w:pPr>
      <w:ind w:left="720"/>
      <w:contextualSpacing/>
    </w:pPr>
  </w:style>
  <w:style w:type="table" w:customStyle="1" w:styleId="12">
    <w:name w:val="Сетка таблицы1"/>
    <w:basedOn w:val="a1"/>
    <w:uiPriority w:val="39"/>
    <w:rsid w:val="00C82C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82CE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D0B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0B17"/>
    <w:rPr>
      <w:rFonts w:ascii="Times New Roman" w:hAnsi="Times New Roman" w:cs="Times New Roman"/>
      <w:sz w:val="24"/>
      <w:szCs w:val="24"/>
    </w:rPr>
  </w:style>
  <w:style w:type="paragraph" w:styleId="a8">
    <w:name w:val="footer"/>
    <w:aliases w:val=" Знак6,Знак6,Знак1"/>
    <w:basedOn w:val="a"/>
    <w:link w:val="a9"/>
    <w:uiPriority w:val="99"/>
    <w:unhideWhenUsed/>
    <w:qFormat/>
    <w:rsid w:val="001D0B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 Знак6 Знак,Знак6 Знак,Знак1 Знак"/>
    <w:basedOn w:val="a0"/>
    <w:link w:val="a8"/>
    <w:uiPriority w:val="99"/>
    <w:rsid w:val="001D0B17"/>
    <w:rPr>
      <w:rFonts w:ascii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681521"/>
    <w:pPr>
      <w:ind w:left="113" w:firstLine="113"/>
    </w:pPr>
  </w:style>
  <w:style w:type="paragraph" w:styleId="31">
    <w:name w:val="toc 3"/>
    <w:basedOn w:val="a"/>
    <w:next w:val="a"/>
    <w:autoRedefine/>
    <w:uiPriority w:val="39"/>
    <w:unhideWhenUsed/>
    <w:qFormat/>
    <w:rsid w:val="00681521"/>
    <w:pPr>
      <w:ind w:left="227" w:firstLine="227"/>
    </w:pPr>
  </w:style>
  <w:style w:type="paragraph" w:styleId="41">
    <w:name w:val="toc 4"/>
    <w:basedOn w:val="a"/>
    <w:next w:val="a"/>
    <w:autoRedefine/>
    <w:uiPriority w:val="39"/>
    <w:unhideWhenUsed/>
    <w:qFormat/>
    <w:rsid w:val="00681521"/>
    <w:pPr>
      <w:ind w:left="340" w:firstLine="340"/>
    </w:pPr>
    <w:rPr>
      <w:sz w:val="20"/>
    </w:rPr>
  </w:style>
  <w:style w:type="paragraph" w:styleId="51">
    <w:name w:val="toc 5"/>
    <w:basedOn w:val="a"/>
    <w:next w:val="a"/>
    <w:autoRedefine/>
    <w:uiPriority w:val="39"/>
    <w:unhideWhenUsed/>
    <w:rsid w:val="00142FD2"/>
    <w:pPr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142FD2"/>
    <w:pPr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142FD2"/>
    <w:pPr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142FD2"/>
    <w:pPr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142FD2"/>
    <w:pPr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42FD2"/>
    <w:rPr>
      <w:color w:val="605E5C"/>
      <w:shd w:val="clear" w:color="auto" w:fill="E1DFDD"/>
    </w:rPr>
  </w:style>
  <w:style w:type="paragraph" w:styleId="aa">
    <w:name w:val="caption"/>
    <w:aliases w:val="Знак,Знак1 Знак Знак Знак,Знак1 Знак Знак,Таблица - Название объекта,!! Object Novogor !!,Caption Char,Caption Char1 Char1 Char Char,Caption Char Char2 Char1 Char Char,Caption Char Char Char1 Char Char Char,Знак13, Знак13, Знак1"/>
    <w:basedOn w:val="a"/>
    <w:next w:val="a"/>
    <w:link w:val="ab"/>
    <w:uiPriority w:val="35"/>
    <w:unhideWhenUsed/>
    <w:qFormat/>
    <w:rsid w:val="00E36038"/>
    <w:pPr>
      <w:keepNext/>
      <w:keepLines/>
      <w:spacing w:before="120"/>
    </w:pPr>
    <w:rPr>
      <w:b/>
      <w:bCs/>
      <w:sz w:val="20"/>
      <w:szCs w:val="20"/>
    </w:rPr>
  </w:style>
  <w:style w:type="paragraph" w:styleId="ac">
    <w:name w:val="table of figures"/>
    <w:basedOn w:val="a"/>
    <w:next w:val="a"/>
    <w:uiPriority w:val="99"/>
    <w:unhideWhenUsed/>
    <w:rsid w:val="00FE6C79"/>
    <w:pPr>
      <w:ind w:firstLine="0"/>
    </w:pPr>
    <w:rPr>
      <w:sz w:val="20"/>
    </w:rPr>
  </w:style>
  <w:style w:type="paragraph" w:styleId="ad">
    <w:name w:val="Balloon Text"/>
    <w:basedOn w:val="a"/>
    <w:link w:val="ae"/>
    <w:uiPriority w:val="99"/>
    <w:semiHidden/>
    <w:unhideWhenUsed/>
    <w:rsid w:val="00653C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3C1C"/>
    <w:rPr>
      <w:rFonts w:ascii="Tahoma" w:hAnsi="Tahoma" w:cs="Tahoma"/>
      <w:sz w:val="16"/>
      <w:szCs w:val="16"/>
    </w:rPr>
  </w:style>
  <w:style w:type="character" w:customStyle="1" w:styleId="ab">
    <w:name w:val="Название объекта Знак"/>
    <w:aliases w:val="Знак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a"/>
    <w:locked/>
    <w:rsid w:val="00E36038"/>
    <w:rPr>
      <w:rFonts w:ascii="Times New Roman" w:hAnsi="Times New Roman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A11BEE"/>
    <w:rPr>
      <w:rFonts w:ascii="Times New Roman" w:eastAsiaTheme="majorEastAsia" w:hAnsi="Times New Roman" w:cs="Times New Roman"/>
      <w:b/>
      <w:bCs/>
      <w:i/>
      <w:iCs/>
      <w:sz w:val="24"/>
      <w:szCs w:val="24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11BEE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A11BEE"/>
    <w:rPr>
      <w:color w:val="954F72"/>
      <w:u w:val="single"/>
    </w:rPr>
  </w:style>
  <w:style w:type="paragraph" w:customStyle="1" w:styleId="msonormal0">
    <w:name w:val="msonormal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"/>
    <w:rsid w:val="00A11BE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7">
    <w:name w:val="xl6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8">
    <w:name w:val="xl6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1BE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1BE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1BEE"/>
    <w:rPr>
      <w:rFonts w:ascii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11BE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11BEE"/>
    <w:rPr>
      <w:rFonts w:ascii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11BEE"/>
    <w:pPr>
      <w:widowControl w:val="0"/>
      <w:autoSpaceDE w:val="0"/>
      <w:autoSpaceDN w:val="0"/>
      <w:ind w:firstLine="0"/>
      <w:jc w:val="left"/>
    </w:pPr>
    <w:rPr>
      <w:rFonts w:eastAsia="Times New Roman"/>
      <w:sz w:val="22"/>
      <w:szCs w:val="22"/>
      <w:lang w:val="en-US"/>
    </w:rPr>
  </w:style>
  <w:style w:type="paragraph" w:customStyle="1" w:styleId="af5">
    <w:name w:val="Нормальный (таблица)"/>
    <w:basedOn w:val="a"/>
    <w:next w:val="a"/>
    <w:uiPriority w:val="99"/>
    <w:rsid w:val="00A11BEE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Прижатый влево"/>
    <w:basedOn w:val="a"/>
    <w:next w:val="a"/>
    <w:uiPriority w:val="99"/>
    <w:rsid w:val="00A11BEE"/>
    <w:pPr>
      <w:widowControl w:val="0"/>
      <w:autoSpaceDE w:val="0"/>
      <w:autoSpaceDN w:val="0"/>
      <w:adjustRightInd w:val="0"/>
      <w:ind w:firstLine="0"/>
      <w:jc w:val="left"/>
    </w:pPr>
    <w:rPr>
      <w:rFonts w:ascii="Times New Roman CYR" w:eastAsiaTheme="minorEastAsia" w:hAnsi="Times New Roman CYR" w:cs="Times New Roman CYR"/>
      <w:lang w:eastAsia="ru-RU"/>
    </w:rPr>
  </w:style>
  <w:style w:type="table" w:customStyle="1" w:styleId="TableNormal">
    <w:name w:val="Table Normal"/>
    <w:uiPriority w:val="2"/>
    <w:unhideWhenUsed/>
    <w:qFormat/>
    <w:rsid w:val="00A11B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Body Text"/>
    <w:basedOn w:val="a"/>
    <w:link w:val="af8"/>
    <w:uiPriority w:val="1"/>
    <w:qFormat/>
    <w:rsid w:val="00A11BEE"/>
    <w:pPr>
      <w:widowControl w:val="0"/>
      <w:autoSpaceDE w:val="0"/>
      <w:autoSpaceDN w:val="0"/>
      <w:spacing w:line="276" w:lineRule="auto"/>
    </w:pPr>
    <w:rPr>
      <w:rFonts w:eastAsia="Times New Roman"/>
      <w:lang w:val="en-US"/>
    </w:rPr>
  </w:style>
  <w:style w:type="character" w:customStyle="1" w:styleId="af8">
    <w:name w:val="Основной текст Знак"/>
    <w:basedOn w:val="a0"/>
    <w:link w:val="af7"/>
    <w:uiPriority w:val="1"/>
    <w:rsid w:val="00A11BE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9">
    <w:name w:val="Title"/>
    <w:basedOn w:val="a"/>
    <w:link w:val="afa"/>
    <w:uiPriority w:val="10"/>
    <w:qFormat/>
    <w:rsid w:val="00A11BEE"/>
    <w:pPr>
      <w:widowControl w:val="0"/>
      <w:autoSpaceDE w:val="0"/>
      <w:autoSpaceDN w:val="0"/>
      <w:spacing w:before="71"/>
      <w:ind w:left="107" w:firstLine="0"/>
      <w:jc w:val="left"/>
    </w:pPr>
    <w:rPr>
      <w:rFonts w:ascii="Arial" w:eastAsia="Arial" w:hAnsi="Arial" w:cs="Arial"/>
      <w:b/>
      <w:bCs/>
      <w:i/>
      <w:sz w:val="134"/>
      <w:szCs w:val="134"/>
      <w:lang w:val="en-US"/>
    </w:rPr>
  </w:style>
  <w:style w:type="character" w:customStyle="1" w:styleId="afa">
    <w:name w:val="Заголовок Знак"/>
    <w:basedOn w:val="a0"/>
    <w:link w:val="af9"/>
    <w:uiPriority w:val="10"/>
    <w:rsid w:val="00A11BEE"/>
    <w:rPr>
      <w:rFonts w:ascii="Arial" w:eastAsia="Arial" w:hAnsi="Arial" w:cs="Arial"/>
      <w:b/>
      <w:bCs/>
      <w:i/>
      <w:sz w:val="134"/>
      <w:szCs w:val="134"/>
      <w:lang w:val="en-US"/>
    </w:rPr>
  </w:style>
  <w:style w:type="paragraph" w:customStyle="1" w:styleId="afb">
    <w:name w:val="Заголовок таблицы"/>
    <w:basedOn w:val="a"/>
    <w:qFormat/>
    <w:rsid w:val="00A11BEE"/>
    <w:pPr>
      <w:spacing w:line="360" w:lineRule="auto"/>
      <w:ind w:firstLine="0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A11BEE"/>
  </w:style>
  <w:style w:type="paragraph" w:customStyle="1" w:styleId="xl64">
    <w:name w:val="xl6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styleId="afc">
    <w:name w:val="Normal (Web)"/>
    <w:basedOn w:val="a"/>
    <w:uiPriority w:val="99"/>
    <w:unhideWhenUsed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afd">
    <w:name w:val="Цветовое выделение"/>
    <w:uiPriority w:val="99"/>
    <w:rsid w:val="00A11BEE"/>
    <w:rPr>
      <w:b/>
      <w:bCs/>
      <w:color w:val="26282F"/>
    </w:rPr>
  </w:style>
  <w:style w:type="paragraph" w:customStyle="1" w:styleId="xl71">
    <w:name w:val="xl7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3">
    <w:name w:val="xl7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4">
    <w:name w:val="xl7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5">
    <w:name w:val="xl7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A11BE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"/>
    <w:rsid w:val="00A11BE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"/>
    <w:rsid w:val="00A11BE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6">
    <w:name w:val="xl86"/>
    <w:basedOn w:val="a"/>
    <w:rsid w:val="00A11BE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7">
    <w:name w:val="xl87"/>
    <w:basedOn w:val="a"/>
    <w:rsid w:val="00A11BEE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8">
    <w:name w:val="xl88"/>
    <w:basedOn w:val="a"/>
    <w:rsid w:val="00A11BE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9">
    <w:name w:val="xl8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0">
    <w:name w:val="xl90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1">
    <w:name w:val="xl91"/>
    <w:basedOn w:val="a"/>
    <w:rsid w:val="00A11B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2">
    <w:name w:val="xl92"/>
    <w:basedOn w:val="a"/>
    <w:rsid w:val="00A11B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3">
    <w:name w:val="xl93"/>
    <w:basedOn w:val="a"/>
    <w:rsid w:val="00A11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4">
    <w:name w:val="xl94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5">
    <w:name w:val="xl95"/>
    <w:basedOn w:val="a"/>
    <w:rsid w:val="00A11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6">
    <w:name w:val="xl96"/>
    <w:basedOn w:val="a"/>
    <w:rsid w:val="00A11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7">
    <w:name w:val="xl97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8">
    <w:name w:val="xl98"/>
    <w:basedOn w:val="a"/>
    <w:rsid w:val="00A11B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9">
    <w:name w:val="xl99"/>
    <w:basedOn w:val="a"/>
    <w:rsid w:val="00A11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0">
    <w:name w:val="xl100"/>
    <w:basedOn w:val="a"/>
    <w:rsid w:val="00A11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1">
    <w:name w:val="xl10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2">
    <w:name w:val="xl102"/>
    <w:basedOn w:val="a"/>
    <w:rsid w:val="00A11BEE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3">
    <w:name w:val="xl103"/>
    <w:basedOn w:val="a"/>
    <w:rsid w:val="00A11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4">
    <w:name w:val="xl104"/>
    <w:basedOn w:val="a"/>
    <w:rsid w:val="00A11BEE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5">
    <w:name w:val="xl105"/>
    <w:basedOn w:val="a"/>
    <w:rsid w:val="00A11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table" w:styleId="afe">
    <w:name w:val="Table Grid"/>
    <w:aliases w:val="Table Grid Report"/>
    <w:basedOn w:val="a1"/>
    <w:uiPriority w:val="39"/>
    <w:rsid w:val="00A11BEE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A11BE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A11BE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442">
    <w:name w:val="xl442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43">
    <w:name w:val="xl443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44">
    <w:name w:val="xl44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45">
    <w:name w:val="xl44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46">
    <w:name w:val="xl44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47">
    <w:name w:val="xl44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48">
    <w:name w:val="xl44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49">
    <w:name w:val="xl44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0">
    <w:name w:val="xl45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1">
    <w:name w:val="xl45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2">
    <w:name w:val="xl45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3">
    <w:name w:val="xl45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4">
    <w:name w:val="xl454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55">
    <w:name w:val="xl455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6">
    <w:name w:val="xl456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b/>
      <w:bCs/>
      <w:i/>
      <w:iCs/>
      <w:lang w:eastAsia="ru-RU"/>
    </w:rPr>
  </w:style>
  <w:style w:type="paragraph" w:customStyle="1" w:styleId="xl457">
    <w:name w:val="xl45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8">
    <w:name w:val="xl45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59">
    <w:name w:val="xl45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60">
    <w:name w:val="xl46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61">
    <w:name w:val="xl46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462">
    <w:name w:val="xl462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63">
    <w:name w:val="xl46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color w:val="C00000"/>
      <w:lang w:eastAsia="ru-RU"/>
    </w:rPr>
  </w:style>
  <w:style w:type="paragraph" w:customStyle="1" w:styleId="xl464">
    <w:name w:val="xl46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465">
    <w:name w:val="xl46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66">
    <w:name w:val="xl46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67">
    <w:name w:val="xl467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68">
    <w:name w:val="xl46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69">
    <w:name w:val="xl46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70">
    <w:name w:val="xl47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71">
    <w:name w:val="xl47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72">
    <w:name w:val="xl472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73">
    <w:name w:val="xl47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74">
    <w:name w:val="xl47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75">
    <w:name w:val="xl47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476">
    <w:name w:val="xl47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77">
    <w:name w:val="xl477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78">
    <w:name w:val="xl47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79">
    <w:name w:val="xl47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80">
    <w:name w:val="xl480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481">
    <w:name w:val="xl481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482">
    <w:name w:val="xl482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483">
    <w:name w:val="xl48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84">
    <w:name w:val="xl484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85">
    <w:name w:val="xl48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86">
    <w:name w:val="xl48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87">
    <w:name w:val="xl48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88">
    <w:name w:val="xl488"/>
    <w:basedOn w:val="a"/>
    <w:rsid w:val="00A11BEE"/>
    <w:pP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89">
    <w:name w:val="xl48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90">
    <w:name w:val="xl49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91">
    <w:name w:val="xl491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92">
    <w:name w:val="xl49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93">
    <w:name w:val="xl493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494">
    <w:name w:val="xl49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/>
      <w:lang w:eastAsia="ru-RU"/>
    </w:rPr>
  </w:style>
  <w:style w:type="paragraph" w:customStyle="1" w:styleId="xl495">
    <w:name w:val="xl49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96">
    <w:name w:val="xl49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97">
    <w:name w:val="xl497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498">
    <w:name w:val="xl49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b/>
      <w:bCs/>
      <w:color w:val="7030A0"/>
      <w:lang w:eastAsia="ru-RU"/>
    </w:rPr>
  </w:style>
  <w:style w:type="paragraph" w:customStyle="1" w:styleId="xl499">
    <w:name w:val="xl49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lang w:eastAsia="ru-RU"/>
    </w:rPr>
  </w:style>
  <w:style w:type="paragraph" w:customStyle="1" w:styleId="xl500">
    <w:name w:val="xl50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lang w:eastAsia="ru-RU"/>
    </w:rPr>
  </w:style>
  <w:style w:type="paragraph" w:customStyle="1" w:styleId="xl501">
    <w:name w:val="xl50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02">
    <w:name w:val="xl50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03">
    <w:name w:val="xl50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504">
    <w:name w:val="xl50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color w:val="FF0000"/>
      <w:lang w:eastAsia="ru-RU"/>
    </w:rPr>
  </w:style>
  <w:style w:type="paragraph" w:customStyle="1" w:styleId="xl505">
    <w:name w:val="xl50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6">
    <w:name w:val="xl50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lang w:eastAsia="ru-RU"/>
    </w:rPr>
  </w:style>
  <w:style w:type="paragraph" w:customStyle="1" w:styleId="xl507">
    <w:name w:val="xl507"/>
    <w:basedOn w:val="a"/>
    <w:rsid w:val="00A11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lang w:eastAsia="ru-RU"/>
    </w:rPr>
  </w:style>
  <w:style w:type="paragraph" w:customStyle="1" w:styleId="xl508">
    <w:name w:val="xl50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09">
    <w:name w:val="xl50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10">
    <w:name w:val="xl510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11">
    <w:name w:val="xl51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b/>
      <w:bCs/>
      <w:color w:val="7030A0"/>
      <w:lang w:eastAsia="ru-RU"/>
    </w:rPr>
  </w:style>
  <w:style w:type="paragraph" w:customStyle="1" w:styleId="xl512">
    <w:name w:val="xl51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lang w:eastAsia="ru-RU"/>
    </w:rPr>
  </w:style>
  <w:style w:type="paragraph" w:customStyle="1" w:styleId="xl513">
    <w:name w:val="xl51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lang w:eastAsia="ru-RU"/>
    </w:rPr>
  </w:style>
  <w:style w:type="paragraph" w:customStyle="1" w:styleId="xl514">
    <w:name w:val="xl51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15">
    <w:name w:val="xl51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516">
    <w:name w:val="xl51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517">
    <w:name w:val="xl51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color w:val="FF0000"/>
      <w:lang w:eastAsia="ru-RU"/>
    </w:rPr>
  </w:style>
  <w:style w:type="paragraph" w:customStyle="1" w:styleId="xl518">
    <w:name w:val="xl51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519">
    <w:name w:val="xl51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lang w:eastAsia="ru-RU"/>
    </w:rPr>
  </w:style>
  <w:style w:type="paragraph" w:customStyle="1" w:styleId="xl520">
    <w:name w:val="xl520"/>
    <w:basedOn w:val="a"/>
    <w:rsid w:val="00A11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A11BEE"/>
    <w:pPr>
      <w:pageBreakBefore w:val="0"/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customStyle="1" w:styleId="aff0">
    <w:name w:val="Таблица Знак"/>
    <w:link w:val="aff1"/>
    <w:locked/>
    <w:rsid w:val="00A11BEE"/>
    <w:rPr>
      <w:rFonts w:ascii="Times New Roman" w:eastAsia="Times New Roman" w:hAnsi="Times New Roman"/>
      <w:b/>
      <w:bCs/>
      <w:color w:val="000000"/>
      <w:lang w:val="x-none"/>
    </w:rPr>
  </w:style>
  <w:style w:type="paragraph" w:customStyle="1" w:styleId="aff1">
    <w:name w:val="Таблица"/>
    <w:basedOn w:val="a"/>
    <w:link w:val="aff0"/>
    <w:qFormat/>
    <w:rsid w:val="00A11BEE"/>
    <w:pPr>
      <w:ind w:firstLine="0"/>
      <w:contextualSpacing/>
      <w:jc w:val="center"/>
    </w:pPr>
    <w:rPr>
      <w:rFonts w:eastAsia="Times New Roman" w:cstheme="minorBidi"/>
      <w:b/>
      <w:bCs/>
      <w:color w:val="000000"/>
      <w:sz w:val="22"/>
      <w:szCs w:val="22"/>
      <w:lang w:val="x-none"/>
    </w:rPr>
  </w:style>
  <w:style w:type="paragraph" w:customStyle="1" w:styleId="xl106">
    <w:name w:val="xl10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b/>
      <w:bCs/>
      <w:i/>
      <w:iCs/>
      <w:lang w:eastAsia="ru-RU"/>
    </w:rPr>
  </w:style>
  <w:style w:type="paragraph" w:customStyle="1" w:styleId="xl120">
    <w:name w:val="xl120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2">
    <w:name w:val="xl122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3">
    <w:name w:val="xl123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5">
    <w:name w:val="xl125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8">
    <w:name w:val="xl128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29">
    <w:name w:val="xl12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color w:val="7030A0"/>
      <w:lang w:eastAsia="ru-RU"/>
    </w:rPr>
  </w:style>
  <w:style w:type="paragraph" w:customStyle="1" w:styleId="xl136">
    <w:name w:val="xl136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A11BEE"/>
    <w:pP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color w:val="002060"/>
      <w:lang w:eastAsia="ru-RU"/>
    </w:rPr>
  </w:style>
  <w:style w:type="paragraph" w:customStyle="1" w:styleId="xl161">
    <w:name w:val="xl161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color w:val="C00000"/>
      <w:lang w:eastAsia="ru-RU"/>
    </w:rPr>
  </w:style>
  <w:style w:type="paragraph" w:customStyle="1" w:styleId="xl162">
    <w:name w:val="xl162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A11BEE"/>
    <w:pPr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A11BEE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A11BE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color w:val="C00000"/>
      <w:lang w:eastAsia="ru-RU"/>
    </w:rPr>
  </w:style>
  <w:style w:type="paragraph" w:customStyle="1" w:styleId="xl170">
    <w:name w:val="xl170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A11B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A11B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A11B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A11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lang w:eastAsia="ru-RU"/>
    </w:rPr>
  </w:style>
  <w:style w:type="paragraph" w:customStyle="1" w:styleId="aff2">
    <w:name w:val="Рисунок в тексте"/>
    <w:basedOn w:val="af7"/>
    <w:link w:val="aff3"/>
    <w:qFormat/>
    <w:rsid w:val="00A11BEE"/>
    <w:pPr>
      <w:spacing w:line="240" w:lineRule="auto"/>
      <w:ind w:firstLine="0"/>
      <w:jc w:val="center"/>
    </w:pPr>
    <w:rPr>
      <w:noProof/>
      <w:lang w:eastAsia="ru-RU"/>
    </w:rPr>
  </w:style>
  <w:style w:type="paragraph" w:customStyle="1" w:styleId="aff4">
    <w:name w:val="Рисунок в огл"/>
    <w:basedOn w:val="af7"/>
    <w:link w:val="aff5"/>
    <w:qFormat/>
    <w:rsid w:val="00A11BEE"/>
    <w:pPr>
      <w:spacing w:line="240" w:lineRule="auto"/>
      <w:ind w:firstLine="0"/>
      <w:jc w:val="center"/>
    </w:pPr>
    <w:rPr>
      <w:b/>
      <w:sz w:val="20"/>
    </w:rPr>
  </w:style>
  <w:style w:type="character" w:customStyle="1" w:styleId="aff3">
    <w:name w:val="Рисунок в тексте Знак"/>
    <w:basedOn w:val="af8"/>
    <w:link w:val="aff2"/>
    <w:rsid w:val="00A11BEE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f6">
    <w:name w:val="Таблица в огл"/>
    <w:basedOn w:val="af7"/>
    <w:link w:val="aff7"/>
    <w:qFormat/>
    <w:rsid w:val="00A11BEE"/>
    <w:pPr>
      <w:spacing w:before="120" w:line="240" w:lineRule="auto"/>
      <w:ind w:firstLine="0"/>
      <w:jc w:val="left"/>
    </w:pPr>
    <w:rPr>
      <w:b/>
    </w:rPr>
  </w:style>
  <w:style w:type="character" w:customStyle="1" w:styleId="aff5">
    <w:name w:val="Рисунок в огл Знак"/>
    <w:basedOn w:val="af8"/>
    <w:link w:val="aff4"/>
    <w:rsid w:val="00A11BEE"/>
    <w:rPr>
      <w:rFonts w:ascii="Times New Roman" w:eastAsia="Times New Roman" w:hAnsi="Times New Roman" w:cs="Times New Roman"/>
      <w:b/>
      <w:sz w:val="20"/>
      <w:szCs w:val="24"/>
      <w:lang w:val="en-US"/>
    </w:rPr>
  </w:style>
  <w:style w:type="character" w:customStyle="1" w:styleId="aff7">
    <w:name w:val="Таблица в огл Знак"/>
    <w:basedOn w:val="af8"/>
    <w:link w:val="aff6"/>
    <w:rsid w:val="00A11BEE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16">
    <w:name w:val="Заголовок1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styleId="aff8">
    <w:name w:val="Strong"/>
    <w:basedOn w:val="a0"/>
    <w:uiPriority w:val="22"/>
    <w:qFormat/>
    <w:rsid w:val="00A11BEE"/>
    <w:rPr>
      <w:b/>
      <w:b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A11BEE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A11BEE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11BEE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23">
    <w:name w:val="Основной текст (2)_"/>
    <w:basedOn w:val="a0"/>
    <w:link w:val="24"/>
    <w:uiPriority w:val="99"/>
    <w:rsid w:val="00A11BEE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A11BEE"/>
    <w:pPr>
      <w:widowControl w:val="0"/>
      <w:shd w:val="clear" w:color="auto" w:fill="FFFFFF"/>
      <w:spacing w:before="420" w:line="240" w:lineRule="exact"/>
      <w:ind w:firstLine="0"/>
    </w:pPr>
    <w:rPr>
      <w:rFonts w:cstheme="minorBidi"/>
      <w:sz w:val="22"/>
      <w:szCs w:val="22"/>
    </w:rPr>
  </w:style>
  <w:style w:type="character" w:customStyle="1" w:styleId="25">
    <w:name w:val="Основной текст (2) + Полужирный"/>
    <w:basedOn w:val="23"/>
    <w:uiPriority w:val="99"/>
    <w:rsid w:val="00A11BEE"/>
    <w:rPr>
      <w:rFonts w:ascii="Times New Roman" w:hAnsi="Times New Roman"/>
      <w:b/>
      <w:bCs/>
      <w:u w:val="none"/>
      <w:shd w:val="clear" w:color="auto" w:fill="FFFFFF"/>
    </w:rPr>
  </w:style>
  <w:style w:type="paragraph" w:customStyle="1" w:styleId="Default">
    <w:name w:val="Default"/>
    <w:rsid w:val="00A11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00">
    <w:name w:val="ЭКОцентр Таблица (10пт)"/>
    <w:qFormat/>
    <w:rsid w:val="00A11BE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0">
    <w:name w:val="ЭКОцентр текст таблицы (8пт)"/>
    <w:basedOn w:val="aff9"/>
    <w:qFormat/>
    <w:rsid w:val="00A11BEE"/>
    <w:pPr>
      <w:spacing w:line="240" w:lineRule="auto"/>
      <w:jc w:val="left"/>
    </w:pPr>
    <w:rPr>
      <w:sz w:val="16"/>
      <w:szCs w:val="16"/>
    </w:rPr>
  </w:style>
  <w:style w:type="paragraph" w:customStyle="1" w:styleId="aff9">
    <w:name w:val="ЭКОцентр Обычный"/>
    <w:qFormat/>
    <w:rsid w:val="00A11BEE"/>
    <w:pPr>
      <w:spacing w:after="0" w:line="276" w:lineRule="auto"/>
      <w:jc w:val="both"/>
    </w:pPr>
    <w:rPr>
      <w:rFonts w:ascii="Calibri" w:hAnsi="Calibri"/>
      <w:color w:val="000000"/>
    </w:rPr>
  </w:style>
  <w:style w:type="paragraph" w:customStyle="1" w:styleId="101">
    <w:name w:val="ЭКОцентр текст таблицы (10пт)"/>
    <w:basedOn w:val="aff9"/>
    <w:qFormat/>
    <w:rsid w:val="00A11BEE"/>
    <w:pPr>
      <w:spacing w:line="240" w:lineRule="auto"/>
    </w:pPr>
    <w:rPr>
      <w:sz w:val="20"/>
      <w:szCs w:val="20"/>
    </w:rPr>
  </w:style>
  <w:style w:type="table" w:customStyle="1" w:styleId="81">
    <w:name w:val="ЭКОцентр Таблица (8пт)"/>
    <w:qFormat/>
    <w:rsid w:val="00A11BEE"/>
    <w:pPr>
      <w:spacing w:after="0" w:line="240" w:lineRule="auto"/>
    </w:pPr>
    <w:rPr>
      <w:sz w:val="16"/>
      <w:szCs w:val="16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">
    <w:name w:val="Report Table 2"/>
    <w:uiPriority w:val="98"/>
    <w:semiHidden/>
    <w:unhideWhenUsed/>
    <w:qFormat/>
    <w:rsid w:val="00A11BE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-2">
    <w:name w:val="ЭКОцентр текст таблицы (8пт) - 2ТП"/>
    <w:rsid w:val="00A11BEE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90">
    <w:name w:val="Знак Знак9 Знак Знак Знак Знак Знак Знак Знак Знак Знак Знак Знак Знак Знак Знак"/>
    <w:basedOn w:val="a"/>
    <w:rsid w:val="00A11BEE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a">
    <w:name w:val="Для таблицы"/>
    <w:basedOn w:val="a"/>
    <w:next w:val="a"/>
    <w:qFormat/>
    <w:rsid w:val="00A11BEE"/>
    <w:pPr>
      <w:ind w:firstLine="0"/>
      <w:jc w:val="center"/>
    </w:pPr>
    <w:rPr>
      <w:rFonts w:eastAsia="Calibri"/>
      <w:sz w:val="20"/>
      <w:szCs w:val="22"/>
    </w:rPr>
  </w:style>
  <w:style w:type="character" w:customStyle="1" w:styleId="210">
    <w:name w:val="Основной текст (2) + 10"/>
    <w:aliases w:val="5 pt,Основной текст (2) + Segoe UI,10,Не курсив"/>
    <w:basedOn w:val="23"/>
    <w:uiPriority w:val="99"/>
    <w:rsid w:val="00A11BEE"/>
    <w:rPr>
      <w:rFonts w:ascii="Times New Roman" w:hAnsi="Times New Roman"/>
      <w:sz w:val="21"/>
      <w:szCs w:val="21"/>
      <w:u w:val="none"/>
      <w:shd w:val="clear" w:color="auto" w:fill="FFFFFF"/>
    </w:rPr>
  </w:style>
  <w:style w:type="character" w:customStyle="1" w:styleId="2101">
    <w:name w:val="Основной текст (2) + 101"/>
    <w:aliases w:val="5 pt1,Полужирный"/>
    <w:basedOn w:val="23"/>
    <w:uiPriority w:val="99"/>
    <w:rsid w:val="00A11BEE"/>
    <w:rPr>
      <w:rFonts w:ascii="Times New Roman" w:hAnsi="Times New Roman"/>
      <w:b/>
      <w:bCs/>
      <w:sz w:val="21"/>
      <w:szCs w:val="21"/>
      <w:u w:val="none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A11BEE"/>
    <w:pPr>
      <w:widowControl w:val="0"/>
      <w:shd w:val="clear" w:color="auto" w:fill="FFFFFF"/>
      <w:spacing w:before="240" w:line="274" w:lineRule="exact"/>
      <w:ind w:firstLine="0"/>
    </w:pPr>
    <w:rPr>
      <w:rFonts w:eastAsia="Arial Unicode MS"/>
      <w:lang w:eastAsia="ru-RU"/>
    </w:rPr>
  </w:style>
  <w:style w:type="character" w:customStyle="1" w:styleId="affb">
    <w:name w:val="Подпись к таблице_"/>
    <w:basedOn w:val="a0"/>
    <w:link w:val="affc"/>
    <w:uiPriority w:val="99"/>
    <w:rsid w:val="00A11BEE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_"/>
    <w:basedOn w:val="a0"/>
    <w:link w:val="53"/>
    <w:uiPriority w:val="99"/>
    <w:rsid w:val="00A11BEE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affc">
    <w:name w:val="Подпись к таблице"/>
    <w:basedOn w:val="a"/>
    <w:link w:val="affb"/>
    <w:uiPriority w:val="99"/>
    <w:rsid w:val="00A11BEE"/>
    <w:pPr>
      <w:widowControl w:val="0"/>
      <w:shd w:val="clear" w:color="auto" w:fill="FFFFFF"/>
      <w:spacing w:line="240" w:lineRule="atLeast"/>
      <w:ind w:firstLine="0"/>
      <w:jc w:val="left"/>
    </w:pPr>
    <w:rPr>
      <w:rFonts w:cstheme="minorBidi"/>
      <w:b/>
      <w:bCs/>
      <w:sz w:val="21"/>
      <w:szCs w:val="21"/>
    </w:rPr>
  </w:style>
  <w:style w:type="paragraph" w:customStyle="1" w:styleId="53">
    <w:name w:val="Основной текст (5)"/>
    <w:basedOn w:val="a"/>
    <w:link w:val="52"/>
    <w:uiPriority w:val="99"/>
    <w:rsid w:val="00A11BEE"/>
    <w:pPr>
      <w:widowControl w:val="0"/>
      <w:shd w:val="clear" w:color="auto" w:fill="FFFFFF"/>
      <w:spacing w:before="240" w:line="240" w:lineRule="atLeast"/>
      <w:ind w:firstLine="0"/>
      <w:jc w:val="left"/>
    </w:pPr>
    <w:rPr>
      <w:rFonts w:cstheme="minorBidi"/>
      <w:sz w:val="21"/>
      <w:szCs w:val="21"/>
    </w:rPr>
  </w:style>
  <w:style w:type="character" w:customStyle="1" w:styleId="214pt">
    <w:name w:val="Основной текст (2) + 14 pt"/>
    <w:aliases w:val="Интервал 0 pt"/>
    <w:basedOn w:val="23"/>
    <w:uiPriority w:val="99"/>
    <w:rsid w:val="00A11BEE"/>
    <w:rPr>
      <w:rFonts w:ascii="Times New Roman" w:hAnsi="Times New Roman"/>
      <w:spacing w:val="-10"/>
      <w:sz w:val="28"/>
      <w:szCs w:val="28"/>
      <w:u w:val="none"/>
      <w:shd w:val="clear" w:color="auto" w:fill="FFFFFF"/>
    </w:rPr>
  </w:style>
  <w:style w:type="character" w:customStyle="1" w:styleId="24pt">
    <w:name w:val="Основной текст (2) + 4 pt"/>
    <w:basedOn w:val="23"/>
    <w:uiPriority w:val="99"/>
    <w:rsid w:val="00A11BEE"/>
    <w:rPr>
      <w:rFonts w:ascii="Times New Roman" w:hAnsi="Times New Roman"/>
      <w:sz w:val="8"/>
      <w:szCs w:val="8"/>
      <w:u w:val="none"/>
      <w:shd w:val="clear" w:color="auto" w:fill="FFFFFF"/>
    </w:rPr>
  </w:style>
  <w:style w:type="character" w:customStyle="1" w:styleId="a4">
    <w:name w:val="Абзац списка Знак"/>
    <w:aliases w:val="Табличный Знак,Введение Знак,ПАРАГРАФ Знак,Абзац списка11 Знак,it_List1 Знак,Ненумерованный список Знак,основной диплом Знак,Таблицы Знак,СПИСКИ Знак,3_Абзац списка Знак,Галочки Знак,Текст 2-й уровень Знак"/>
    <w:link w:val="a3"/>
    <w:locked/>
    <w:rsid w:val="00A11BEE"/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s10">
    <w:name w:val="s_10"/>
    <w:basedOn w:val="a0"/>
    <w:rsid w:val="00A11BEE"/>
  </w:style>
  <w:style w:type="paragraph" w:customStyle="1" w:styleId="s16">
    <w:name w:val="s_16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3">
    <w:name w:val="s_3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22">
    <w:name w:val="s_22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formattext">
    <w:name w:val="formattext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A11BEE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styleId="affd">
    <w:name w:val="No Spacing"/>
    <w:uiPriority w:val="1"/>
    <w:qFormat/>
    <w:rsid w:val="00A11BEE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A11BEE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2">
    <w:name w:val="Style2"/>
    <w:basedOn w:val="a"/>
    <w:uiPriority w:val="99"/>
    <w:rsid w:val="00A11BEE"/>
    <w:pPr>
      <w:widowControl w:val="0"/>
      <w:suppressAutoHyphens/>
      <w:autoSpaceDE w:val="0"/>
      <w:autoSpaceDN w:val="0"/>
      <w:spacing w:line="319" w:lineRule="exact"/>
      <w:ind w:firstLine="780"/>
      <w:textAlignment w:val="baseline"/>
    </w:pPr>
    <w:rPr>
      <w:rFonts w:eastAsia="Times New Roman"/>
      <w:kern w:val="3"/>
      <w:lang w:eastAsia="zh-CN"/>
    </w:rPr>
  </w:style>
  <w:style w:type="paragraph" w:customStyle="1" w:styleId="ConsPlusNormal">
    <w:name w:val="ConsPlusNormal"/>
    <w:rsid w:val="00A11B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A11BEE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rsid w:val="00A11BE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e">
    <w:name w:val="Subtitle"/>
    <w:basedOn w:val="a"/>
    <w:next w:val="a"/>
    <w:link w:val="afff"/>
    <w:rsid w:val="00A11B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f">
    <w:name w:val="Подзаголовок Знак"/>
    <w:basedOn w:val="a0"/>
    <w:link w:val="affe"/>
    <w:rsid w:val="00A11BEE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B376EC"/>
    <w:rPr>
      <w:color w:val="605E5C"/>
      <w:shd w:val="clear" w:color="auto" w:fill="E1DFDD"/>
    </w:rPr>
  </w:style>
  <w:style w:type="paragraph" w:customStyle="1" w:styleId="afff0">
    <w:name w:val="Для таблиц"/>
    <w:basedOn w:val="a"/>
    <w:link w:val="afff1"/>
    <w:qFormat/>
    <w:rsid w:val="00B376EC"/>
    <w:pPr>
      <w:ind w:firstLine="0"/>
      <w:jc w:val="center"/>
    </w:pPr>
    <w:rPr>
      <w:rFonts w:eastAsia="Times New Roman"/>
      <w:bCs/>
      <w:sz w:val="20"/>
      <w:szCs w:val="20"/>
      <w:lang w:eastAsia="ru-RU"/>
    </w:rPr>
  </w:style>
  <w:style w:type="character" w:customStyle="1" w:styleId="afff1">
    <w:name w:val="Для таблиц Знак"/>
    <w:basedOn w:val="a0"/>
    <w:link w:val="afff0"/>
    <w:rsid w:val="00B376EC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43">
    <w:name w:val="Неразрешенное упоминание4"/>
    <w:basedOn w:val="a0"/>
    <w:uiPriority w:val="99"/>
    <w:semiHidden/>
    <w:unhideWhenUsed/>
    <w:rsid w:val="0014362E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14362E"/>
  </w:style>
  <w:style w:type="table" w:customStyle="1" w:styleId="27">
    <w:name w:val="Сетка таблицы2"/>
    <w:basedOn w:val="a1"/>
    <w:next w:val="afe"/>
    <w:uiPriority w:val="39"/>
    <w:rsid w:val="00143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4">
    <w:name w:val="Неразрешенное упоминание5"/>
    <w:basedOn w:val="a0"/>
    <w:uiPriority w:val="99"/>
    <w:semiHidden/>
    <w:unhideWhenUsed/>
    <w:rsid w:val="0014362E"/>
    <w:rPr>
      <w:color w:val="605E5C"/>
      <w:shd w:val="clear" w:color="auto" w:fill="E1DFDD"/>
    </w:rPr>
  </w:style>
  <w:style w:type="paragraph" w:styleId="afff2">
    <w:name w:val="Body Text Indent"/>
    <w:basedOn w:val="a"/>
    <w:link w:val="afff3"/>
    <w:uiPriority w:val="99"/>
    <w:rsid w:val="0014362E"/>
    <w:pPr>
      <w:spacing w:after="120"/>
      <w:ind w:left="283"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f3">
    <w:name w:val="Основной текст с отступом Знак"/>
    <w:basedOn w:val="a0"/>
    <w:link w:val="afff2"/>
    <w:uiPriority w:val="99"/>
    <w:rsid w:val="00143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5"/>
    <w:uiPriority w:val="99"/>
    <w:semiHidden/>
    <w:unhideWhenUsed/>
    <w:rsid w:val="0014362E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uiPriority w:val="99"/>
    <w:semiHidden/>
    <w:rsid w:val="0014362E"/>
    <w:rPr>
      <w:rFonts w:ascii="Times New Roman" w:hAnsi="Times New Roman" w:cs="Times New Roman"/>
      <w:sz w:val="20"/>
      <w:szCs w:val="20"/>
    </w:rPr>
  </w:style>
  <w:style w:type="character" w:styleId="afff6">
    <w:name w:val="endnote reference"/>
    <w:basedOn w:val="a0"/>
    <w:uiPriority w:val="99"/>
    <w:semiHidden/>
    <w:unhideWhenUsed/>
    <w:rsid w:val="0014362E"/>
    <w:rPr>
      <w:vertAlign w:val="superscript"/>
    </w:rPr>
  </w:style>
  <w:style w:type="paragraph" w:styleId="afff7">
    <w:name w:val="table of authorities"/>
    <w:basedOn w:val="a"/>
    <w:next w:val="a"/>
    <w:uiPriority w:val="99"/>
    <w:semiHidden/>
    <w:unhideWhenUsed/>
    <w:rsid w:val="0014362E"/>
    <w:pPr>
      <w:ind w:left="240" w:hanging="240"/>
    </w:pPr>
  </w:style>
  <w:style w:type="paragraph" w:customStyle="1" w:styleId="110">
    <w:name w:val="Заголовок 11"/>
    <w:basedOn w:val="a"/>
    <w:next w:val="a"/>
    <w:uiPriority w:val="9"/>
    <w:qFormat/>
    <w:rsid w:val="00CF5A67"/>
    <w:pPr>
      <w:keepNext/>
      <w:keepLines/>
      <w:pageBreakBefore/>
      <w:tabs>
        <w:tab w:val="left" w:pos="284"/>
      </w:tabs>
      <w:spacing w:after="120"/>
      <w:ind w:firstLine="0"/>
      <w:jc w:val="center"/>
      <w:outlineLvl w:val="0"/>
    </w:pPr>
    <w:rPr>
      <w:rFonts w:eastAsia="Times New Roman"/>
      <w:b/>
      <w:bCs/>
      <w:sz w:val="28"/>
      <w:szCs w:val="28"/>
    </w:rPr>
  </w:style>
  <w:style w:type="paragraph" w:customStyle="1" w:styleId="212">
    <w:name w:val="Заголовок 21"/>
    <w:basedOn w:val="a"/>
    <w:next w:val="a"/>
    <w:uiPriority w:val="9"/>
    <w:unhideWhenUsed/>
    <w:qFormat/>
    <w:rsid w:val="00CF5A67"/>
    <w:pPr>
      <w:keepNext/>
      <w:keepLines/>
      <w:tabs>
        <w:tab w:val="left" w:pos="993"/>
      </w:tabs>
      <w:spacing w:before="120" w:after="120"/>
      <w:ind w:firstLine="284"/>
      <w:outlineLvl w:val="1"/>
    </w:pPr>
    <w:rPr>
      <w:rFonts w:eastAsia="Times New Roman"/>
      <w:b/>
      <w:bCs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CF5A67"/>
    <w:pPr>
      <w:keepNext/>
      <w:keepLines/>
      <w:spacing w:before="120"/>
      <w:outlineLvl w:val="2"/>
    </w:pPr>
    <w:rPr>
      <w:rFonts w:eastAsia="Times New Roman"/>
      <w:b/>
      <w:bCs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CF5A67"/>
    <w:pPr>
      <w:keepNext/>
      <w:keepLines/>
      <w:spacing w:before="40"/>
      <w:outlineLvl w:val="3"/>
    </w:pPr>
    <w:rPr>
      <w:rFonts w:eastAsia="Times New Roman"/>
      <w:b/>
      <w:bCs/>
      <w:i/>
      <w:iCs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CF5A67"/>
    <w:pPr>
      <w:keepNext/>
      <w:keepLines/>
      <w:tabs>
        <w:tab w:val="left" w:pos="1843"/>
      </w:tabs>
      <w:spacing w:before="40"/>
      <w:outlineLvl w:val="4"/>
    </w:pPr>
    <w:rPr>
      <w:rFonts w:eastAsia="Times New Roman"/>
      <w:b/>
      <w:bCs/>
      <w:i/>
      <w:iCs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CF5A67"/>
    <w:pPr>
      <w:keepNext/>
      <w:keepLines/>
      <w:tabs>
        <w:tab w:val="left" w:pos="1985"/>
      </w:tabs>
      <w:outlineLvl w:val="5"/>
    </w:pPr>
    <w:rPr>
      <w:rFonts w:eastAsia="Times New Roman"/>
      <w:b/>
      <w:bCs/>
      <w:i/>
      <w:iCs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CF5A67"/>
    <w:pPr>
      <w:spacing w:after="100" w:line="259" w:lineRule="auto"/>
      <w:ind w:left="132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CF5A67"/>
    <w:pPr>
      <w:spacing w:after="100" w:line="259" w:lineRule="auto"/>
      <w:ind w:left="154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CF5A67"/>
    <w:pPr>
      <w:spacing w:after="100" w:line="259" w:lineRule="auto"/>
      <w:ind w:left="176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CF5A67"/>
  </w:style>
  <w:style w:type="paragraph" w:customStyle="1" w:styleId="17">
    <w:name w:val="Заголовок оглавления1"/>
    <w:basedOn w:val="1"/>
    <w:next w:val="a"/>
    <w:uiPriority w:val="39"/>
    <w:unhideWhenUsed/>
    <w:qFormat/>
    <w:rsid w:val="00CF5A67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</w:pPr>
    <w:rPr>
      <w:rFonts w:eastAsia="Times New Roman"/>
    </w:rPr>
  </w:style>
  <w:style w:type="character" w:customStyle="1" w:styleId="112">
    <w:name w:val="Заголовок 1 Знак1"/>
    <w:basedOn w:val="a0"/>
    <w:uiPriority w:val="9"/>
    <w:rsid w:val="00CF5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CF5A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CF5A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CF5A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CF5A6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CF5A67"/>
    <w:rPr>
      <w:rFonts w:asciiTheme="majorHAnsi" w:eastAsiaTheme="majorEastAsia" w:hAnsiTheme="majorHAnsi" w:cstheme="majorBidi"/>
      <w:color w:val="1F3763" w:themeColor="accent1" w:themeShade="7F"/>
    </w:rPr>
  </w:style>
  <w:style w:type="numbering" w:customStyle="1" w:styleId="33">
    <w:name w:val="Нет списка3"/>
    <w:next w:val="a2"/>
    <w:uiPriority w:val="99"/>
    <w:semiHidden/>
    <w:unhideWhenUsed/>
    <w:rsid w:val="00CF5A67"/>
  </w:style>
  <w:style w:type="paragraph" w:customStyle="1" w:styleId="72">
    <w:name w:val="Оглавление 72"/>
    <w:basedOn w:val="a"/>
    <w:next w:val="a"/>
    <w:autoRedefine/>
    <w:uiPriority w:val="39"/>
    <w:unhideWhenUsed/>
    <w:rsid w:val="00CF5A67"/>
    <w:pPr>
      <w:spacing w:after="100" w:line="259" w:lineRule="auto"/>
      <w:ind w:left="132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82">
    <w:name w:val="Оглавление 82"/>
    <w:basedOn w:val="a"/>
    <w:next w:val="a"/>
    <w:autoRedefine/>
    <w:uiPriority w:val="39"/>
    <w:unhideWhenUsed/>
    <w:rsid w:val="00CF5A67"/>
    <w:pPr>
      <w:spacing w:after="100" w:line="259" w:lineRule="auto"/>
      <w:ind w:left="154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92">
    <w:name w:val="Оглавление 92"/>
    <w:basedOn w:val="a"/>
    <w:next w:val="a"/>
    <w:autoRedefine/>
    <w:uiPriority w:val="39"/>
    <w:unhideWhenUsed/>
    <w:rsid w:val="00CF5A67"/>
    <w:pPr>
      <w:spacing w:after="100" w:line="259" w:lineRule="auto"/>
      <w:ind w:left="176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CF5A67"/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CF5A67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F5496"/>
      <w:sz w:val="32"/>
      <w:szCs w:val="32"/>
      <w:lang w:eastAsia="ru-RU"/>
    </w:rPr>
  </w:style>
  <w:style w:type="numbering" w:customStyle="1" w:styleId="214">
    <w:name w:val="Нет списка21"/>
    <w:next w:val="a2"/>
    <w:uiPriority w:val="99"/>
    <w:semiHidden/>
    <w:unhideWhenUsed/>
    <w:rsid w:val="00CF5A67"/>
  </w:style>
  <w:style w:type="paragraph" w:customStyle="1" w:styleId="Style11">
    <w:name w:val="Style11"/>
    <w:basedOn w:val="a"/>
    <w:uiPriority w:val="99"/>
    <w:rsid w:val="0009159B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09159B"/>
    <w:rPr>
      <w:rFonts w:ascii="Times New Roman" w:hAnsi="Times New Roman"/>
      <w:b/>
      <w:sz w:val="14"/>
    </w:rPr>
  </w:style>
  <w:style w:type="paragraph" w:customStyle="1" w:styleId="Style14">
    <w:name w:val="Style14"/>
    <w:basedOn w:val="a"/>
    <w:uiPriority w:val="99"/>
    <w:rsid w:val="0009159B"/>
    <w:pPr>
      <w:widowControl w:val="0"/>
      <w:autoSpaceDE w:val="0"/>
      <w:autoSpaceDN w:val="0"/>
      <w:adjustRightInd w:val="0"/>
      <w:spacing w:line="192" w:lineRule="exact"/>
      <w:ind w:firstLine="0"/>
      <w:jc w:val="center"/>
    </w:pPr>
    <w:rPr>
      <w:rFonts w:eastAsia="Times New Roman"/>
      <w:lang w:eastAsia="ru-RU"/>
    </w:rPr>
  </w:style>
  <w:style w:type="paragraph" w:customStyle="1" w:styleId="Style15">
    <w:name w:val="Style15"/>
    <w:basedOn w:val="a"/>
    <w:uiPriority w:val="99"/>
    <w:rsid w:val="0009159B"/>
    <w:pPr>
      <w:widowControl w:val="0"/>
      <w:autoSpaceDE w:val="0"/>
      <w:autoSpaceDN w:val="0"/>
      <w:adjustRightInd w:val="0"/>
      <w:spacing w:line="151" w:lineRule="exact"/>
      <w:ind w:firstLine="0"/>
      <w:jc w:val="center"/>
    </w:pPr>
    <w:rPr>
      <w:rFonts w:eastAsia="Times New Roman"/>
      <w:lang w:eastAsia="ru-RU"/>
    </w:rPr>
  </w:style>
  <w:style w:type="paragraph" w:customStyle="1" w:styleId="docdata">
    <w:name w:val="docdata"/>
    <w:aliases w:val="docy,v5,27696,bqiaagaaeyqcaaagiaiaaaoxawaabavraaaaaaaaaaaaaaaaaaaaaaaaaaaaaaaaaaaaaaaaaaaaaaaaaaaaaaaaaaaaaaaaaaaaaaaaaaaaaaaaaaaaaaaaaaaaaaaaaaaaaaaaaaaaaaaaaaaaaaaaaaaaaaaaaaaaaaaaaaaaaaaaaaaaaaaaaaaaaaaaaaaaaaaaaaaaaaaaaaaaaaaaaaaaaaaaaaaaaaa"/>
    <w:basedOn w:val="a"/>
    <w:rsid w:val="0009159B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1911">
    <w:name w:val="1911"/>
    <w:aliases w:val="bqiaagaaeyqcaaagiaiaaapebgaabewgaaaaaaaaaaaaaaaaaaaaaaaaaaaaaaaaaaaaaaaaaaaaaaaaaaaaaaaaaaaaaaaaaaaaaaaaaaaaaaaaaaaaaaaaaaaaaaaaaaaaaaaaaaaaaaaaaaaaaaaaaaaaaaaaaaaaaaaaaaaaaaaaaaaaaaaaaaaaaaaaaaaaaaaaaaaaaaaaaaaaaaaaaaaaaaaaaaaaaaaa"/>
    <w:basedOn w:val="a0"/>
    <w:rsid w:val="0009159B"/>
  </w:style>
  <w:style w:type="paragraph" w:customStyle="1" w:styleId="afff8">
    <w:name w:val="Раздел"/>
    <w:basedOn w:val="a"/>
    <w:qFormat/>
    <w:rsid w:val="0009159B"/>
    <w:pPr>
      <w:spacing w:after="160" w:line="259" w:lineRule="auto"/>
      <w:ind w:firstLine="0"/>
      <w:jc w:val="left"/>
    </w:pPr>
    <w:rPr>
      <w:b/>
    </w:rPr>
  </w:style>
  <w:style w:type="table" w:customStyle="1" w:styleId="ReportTable21">
    <w:name w:val="Report Table 21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">
    <w:name w:val="Report Table 22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">
    <w:name w:val="Report Table 23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">
    <w:name w:val="Report Table 24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">
    <w:name w:val="Report Table 25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6">
    <w:name w:val="Report Table 26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7">
    <w:name w:val="Report Table 27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8">
    <w:name w:val="Report Table 28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9">
    <w:name w:val="Report Table 29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0">
    <w:name w:val="Report Table 210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1">
    <w:name w:val="Report Table 211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2">
    <w:name w:val="Report Table 212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3">
    <w:name w:val="Report Table 213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4">
    <w:name w:val="Report Table 214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5">
    <w:name w:val="Report Table 215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6">
    <w:name w:val="Report Table 216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7">
    <w:name w:val="Report Table 217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8">
    <w:name w:val="Report Table 218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9">
    <w:name w:val="Report Table 219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0">
    <w:name w:val="Report Table 220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1">
    <w:name w:val="Report Table 221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2">
    <w:name w:val="Report Table 222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3">
    <w:name w:val="Report Table 223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4">
    <w:name w:val="Report Table 224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5">
    <w:name w:val="Report Table 225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6">
    <w:name w:val="Report Table 226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7">
    <w:name w:val="Report Table 227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8">
    <w:name w:val="Report Table 228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0">
    <w:name w:val="Report Table 230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1">
    <w:name w:val="Report Table 231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2">
    <w:name w:val="Report Table 232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3">
    <w:name w:val="Report Table 233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4">
    <w:name w:val="Report Table 234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5">
    <w:name w:val="Report Table 235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6">
    <w:name w:val="Report Table 236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7">
    <w:name w:val="Report Table 237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8">
    <w:name w:val="Report Table 238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9">
    <w:name w:val="Report Table 239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0">
    <w:name w:val="Report Table 240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1">
    <w:name w:val="Report Table 241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2">
    <w:name w:val="Report Table 242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3">
    <w:name w:val="Report Table 243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4">
    <w:name w:val="Report Table 244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5">
    <w:name w:val="Report Table 245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6">
    <w:name w:val="Report Table 246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7">
    <w:name w:val="Report Table 247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8">
    <w:name w:val="Report Table 248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9">
    <w:name w:val="Report Table 249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0">
    <w:name w:val="Report Table 250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1">
    <w:name w:val="Report Table 251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2">
    <w:name w:val="Report Table 252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3">
    <w:name w:val="Report Table 253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4">
    <w:name w:val="Report Table 254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5">
    <w:name w:val="Report Table 255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6">
    <w:name w:val="Report Table 256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7">
    <w:name w:val="Report Table 257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8">
    <w:name w:val="Report Table 258"/>
    <w:uiPriority w:val="98"/>
    <w:semiHidden/>
    <w:unhideWhenUsed/>
    <w:qFormat/>
    <w:rsid w:val="0009159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font9">
    <w:name w:val="font9"/>
    <w:basedOn w:val="a"/>
    <w:rsid w:val="00872148"/>
    <w:pPr>
      <w:spacing w:before="100" w:beforeAutospacing="1" w:after="100" w:afterAutospacing="1"/>
      <w:ind w:firstLine="0"/>
      <w:jc w:val="left"/>
    </w:pPr>
    <w:rPr>
      <w:rFonts w:eastAsia="Times New Roman"/>
      <w:i/>
      <w:iCs/>
      <w:sz w:val="12"/>
      <w:szCs w:val="12"/>
      <w:lang w:eastAsia="ru-RU"/>
    </w:rPr>
  </w:style>
  <w:style w:type="paragraph" w:customStyle="1" w:styleId="font10">
    <w:name w:val="font10"/>
    <w:basedOn w:val="a"/>
    <w:rsid w:val="00872148"/>
    <w:pPr>
      <w:spacing w:before="100" w:beforeAutospacing="1" w:after="100" w:afterAutospacing="1"/>
      <w:ind w:firstLine="0"/>
      <w:jc w:val="left"/>
    </w:pPr>
    <w:rPr>
      <w:rFonts w:eastAsia="Times New Roman"/>
      <w:i/>
      <w:iCs/>
      <w:sz w:val="14"/>
      <w:szCs w:val="14"/>
      <w:lang w:eastAsia="ru-RU"/>
    </w:rPr>
  </w:style>
  <w:style w:type="paragraph" w:customStyle="1" w:styleId="font11">
    <w:name w:val="font11"/>
    <w:basedOn w:val="a"/>
    <w:rsid w:val="00872148"/>
    <w:pPr>
      <w:spacing w:before="100" w:beforeAutospacing="1" w:after="100" w:afterAutospacing="1"/>
      <w:ind w:firstLine="0"/>
      <w:jc w:val="left"/>
    </w:pPr>
    <w:rPr>
      <w:rFonts w:eastAsia="Times New Roman"/>
      <w:i/>
      <w:iCs/>
      <w:sz w:val="12"/>
      <w:szCs w:val="12"/>
      <w:lang w:eastAsia="ru-RU"/>
    </w:rPr>
  </w:style>
  <w:style w:type="paragraph" w:customStyle="1" w:styleId="font12">
    <w:name w:val="font12"/>
    <w:basedOn w:val="a"/>
    <w:rsid w:val="00872148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szCs w:val="22"/>
      <w:lang w:eastAsia="ru-RU"/>
    </w:rPr>
  </w:style>
  <w:style w:type="paragraph" w:customStyle="1" w:styleId="font13">
    <w:name w:val="font13"/>
    <w:basedOn w:val="a"/>
    <w:rsid w:val="00872148"/>
    <w:pPr>
      <w:spacing w:before="100" w:beforeAutospacing="1" w:after="100" w:afterAutospacing="1"/>
      <w:ind w:firstLine="0"/>
      <w:jc w:val="left"/>
    </w:pPr>
    <w:rPr>
      <w:rFonts w:eastAsia="Times New Roman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7B32F-296E-49F8-9460-ACD12655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7178</Words>
  <Characters>40917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Сафронова Алёна Юрьевна</cp:lastModifiedBy>
  <cp:revision>12</cp:revision>
  <dcterms:created xsi:type="dcterms:W3CDTF">2025-02-17T05:42:00Z</dcterms:created>
  <dcterms:modified xsi:type="dcterms:W3CDTF">2026-08-03T11:08:00Z</dcterms:modified>
</cp:coreProperties>
</file>